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89" w:rsidRPr="00747D89" w:rsidRDefault="00A71089" w:rsidP="00CE707F">
      <w:pPr>
        <w:jc w:val="center"/>
        <w:rPr>
          <w:rFonts w:ascii="Times New Roman" w:eastAsia="Times New Roman" w:hAnsi="Times New Roman"/>
          <w:sz w:val="20"/>
        </w:rPr>
      </w:pPr>
      <w:r>
        <w:rPr>
          <w:rFonts w:eastAsia="Times New Roman"/>
          <w:noProof/>
          <w:sz w:val="20"/>
          <w:lang w:val="ru-RU"/>
        </w:rPr>
        <w:drawing>
          <wp:inline distT="0" distB="0" distL="0" distR="0">
            <wp:extent cx="7429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089" w:rsidRPr="00747D89" w:rsidRDefault="00A71089" w:rsidP="00CE707F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32"/>
          <w:szCs w:val="32"/>
        </w:rPr>
      </w:pPr>
      <w:r w:rsidRPr="00747D89">
        <w:rPr>
          <w:rFonts w:ascii="Times New Roman" w:eastAsia="Times New Roman" w:hAnsi="Times New Roman"/>
          <w:b/>
          <w:sz w:val="32"/>
          <w:szCs w:val="32"/>
        </w:rPr>
        <w:t>МУНИЦИПАЛЬНЫЙ СОВЕТ</w:t>
      </w:r>
    </w:p>
    <w:p w:rsidR="00A71089" w:rsidRPr="00747D89" w:rsidRDefault="00A71089" w:rsidP="00CE707F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caps/>
          <w:sz w:val="32"/>
          <w:szCs w:val="20"/>
        </w:rPr>
      </w:pPr>
      <w:r w:rsidRPr="00747D89">
        <w:rPr>
          <w:rFonts w:ascii="Times New Roman" w:eastAsia="Times New Roman" w:hAnsi="Times New Roman"/>
          <w:b/>
          <w:caps/>
          <w:sz w:val="32"/>
          <w:szCs w:val="20"/>
        </w:rPr>
        <w:t>МУНИЦИПАЛЬНОГО ОБРАЗОВАНИЯ</w:t>
      </w:r>
    </w:p>
    <w:p w:rsidR="00A71089" w:rsidRPr="00747D89" w:rsidRDefault="00A71089" w:rsidP="00CE707F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caps/>
          <w:sz w:val="32"/>
          <w:szCs w:val="20"/>
        </w:rPr>
      </w:pPr>
      <w:r w:rsidRPr="00747D89">
        <w:rPr>
          <w:rFonts w:ascii="Times New Roman" w:eastAsia="Times New Roman" w:hAnsi="Times New Roman"/>
          <w:b/>
          <w:caps/>
          <w:sz w:val="32"/>
          <w:szCs w:val="20"/>
        </w:rPr>
        <w:t>муниципальный округ Адмиралтейский округ</w:t>
      </w:r>
    </w:p>
    <w:p w:rsidR="00A71089" w:rsidRPr="00747D89" w:rsidRDefault="00A71089" w:rsidP="00CE707F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caps/>
          <w:sz w:val="32"/>
          <w:szCs w:val="20"/>
        </w:rPr>
      </w:pPr>
      <w:r w:rsidRPr="00747D89">
        <w:rPr>
          <w:rFonts w:ascii="Times New Roman" w:eastAsia="Times New Roman" w:hAnsi="Times New Roman"/>
          <w:b/>
          <w:caps/>
          <w:sz w:val="32"/>
          <w:szCs w:val="20"/>
        </w:rPr>
        <w:t>4 созыв</w:t>
      </w:r>
    </w:p>
    <w:p w:rsidR="00A71089" w:rsidRPr="00747D89" w:rsidRDefault="00A71089" w:rsidP="00CE707F">
      <w:pPr>
        <w:jc w:val="center"/>
        <w:rPr>
          <w:rFonts w:ascii="Times New Roman" w:eastAsia="Times New Roman" w:hAnsi="Times New Roman"/>
          <w:b/>
          <w:caps/>
        </w:rPr>
      </w:pPr>
      <w:r w:rsidRPr="00747D89">
        <w:rPr>
          <w:rFonts w:ascii="Times New Roman" w:eastAsia="Times New Roman" w:hAnsi="Times New Roman"/>
          <w:b/>
          <w:caps/>
        </w:rPr>
        <w:t>___________________________________________________________________________</w:t>
      </w:r>
    </w:p>
    <w:p w:rsidR="00A71089" w:rsidRPr="00543BC5" w:rsidRDefault="00A71089" w:rsidP="00CE707F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val="ru-RU"/>
        </w:rPr>
      </w:pPr>
      <w:bookmarkStart w:id="0" w:name="_GoBack"/>
      <w:bookmarkEnd w:id="0"/>
    </w:p>
    <w:p w:rsidR="00A71089" w:rsidRPr="00814F10" w:rsidRDefault="00A71089" w:rsidP="00CE707F">
      <w:pPr>
        <w:keepNext/>
        <w:widowControl w:val="0"/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val="ru-RU"/>
        </w:rPr>
      </w:pPr>
      <w:r w:rsidRPr="00747D89">
        <w:rPr>
          <w:rFonts w:ascii="Times New Roman" w:eastAsia="Times New Roman" w:hAnsi="Times New Roman"/>
          <w:b/>
          <w:sz w:val="32"/>
          <w:szCs w:val="20"/>
        </w:rPr>
        <w:t xml:space="preserve">РЕШЕНИЕ № </w:t>
      </w:r>
      <w:r w:rsidR="00814F10">
        <w:rPr>
          <w:rFonts w:ascii="Times New Roman" w:eastAsia="Times New Roman" w:hAnsi="Times New Roman"/>
          <w:b/>
          <w:sz w:val="32"/>
          <w:szCs w:val="20"/>
          <w:lang w:val="ru-RU"/>
        </w:rPr>
        <w:t>1</w:t>
      </w:r>
      <w:r w:rsidR="00BA7065">
        <w:rPr>
          <w:rFonts w:ascii="Times New Roman" w:eastAsia="Times New Roman" w:hAnsi="Times New Roman"/>
          <w:b/>
          <w:sz w:val="32"/>
          <w:szCs w:val="20"/>
          <w:lang w:val="ru-RU"/>
        </w:rPr>
        <w:t>3</w:t>
      </w:r>
    </w:p>
    <w:p w:rsidR="00A71089" w:rsidRPr="00747D89" w:rsidRDefault="00A71089" w:rsidP="00CE707F">
      <w:pPr>
        <w:jc w:val="center"/>
        <w:rPr>
          <w:rFonts w:ascii="Arial" w:eastAsia="Times New Roman" w:hAnsi="Arial"/>
          <w:b/>
        </w:rPr>
      </w:pPr>
    </w:p>
    <w:p w:rsidR="00A71089" w:rsidRPr="00747D89" w:rsidRDefault="00A71089" w:rsidP="00CE707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747D89">
        <w:rPr>
          <w:rFonts w:ascii="Times New Roman" w:eastAsia="Times New Roman" w:hAnsi="Times New Roman"/>
        </w:rPr>
        <w:t xml:space="preserve">Санкт - Петербург </w:t>
      </w:r>
      <w:r w:rsidRPr="00747D89">
        <w:rPr>
          <w:rFonts w:ascii="Times New Roman" w:eastAsia="Times New Roman" w:hAnsi="Times New Roman"/>
        </w:rPr>
        <w:tab/>
      </w:r>
      <w:r w:rsidRPr="00747D89">
        <w:rPr>
          <w:rFonts w:ascii="Times New Roman" w:eastAsia="Times New Roman" w:hAnsi="Times New Roman"/>
        </w:rPr>
        <w:tab/>
      </w:r>
      <w:r w:rsidRPr="00747D89">
        <w:rPr>
          <w:rFonts w:ascii="Times New Roman" w:eastAsia="Times New Roman" w:hAnsi="Times New Roman"/>
        </w:rPr>
        <w:tab/>
      </w:r>
      <w:r w:rsidRPr="00747D89">
        <w:rPr>
          <w:rFonts w:ascii="Times New Roman" w:eastAsia="Times New Roman" w:hAnsi="Times New Roman"/>
        </w:rPr>
        <w:tab/>
      </w:r>
      <w:r w:rsidRPr="00747D89">
        <w:rPr>
          <w:rFonts w:ascii="Times New Roman" w:eastAsia="Times New Roman" w:hAnsi="Times New Roman"/>
        </w:rPr>
        <w:tab/>
        <w:t xml:space="preserve">                </w:t>
      </w:r>
      <w:r>
        <w:rPr>
          <w:rFonts w:ascii="Times New Roman" w:eastAsia="Times New Roman" w:hAnsi="Times New Roman"/>
        </w:rPr>
        <w:t xml:space="preserve">     </w:t>
      </w:r>
      <w:r w:rsidRPr="00747D89">
        <w:rPr>
          <w:rFonts w:ascii="Times New Roman" w:eastAsia="Times New Roman" w:hAnsi="Times New Roman"/>
        </w:rPr>
        <w:t xml:space="preserve">от </w:t>
      </w:r>
      <w:r w:rsidR="00BA7065">
        <w:rPr>
          <w:rFonts w:ascii="Times New Roman" w:eastAsia="Times New Roman" w:hAnsi="Times New Roman"/>
          <w:lang w:val="ru-RU"/>
        </w:rPr>
        <w:t>02</w:t>
      </w:r>
      <w:r w:rsidRPr="00747D89">
        <w:rPr>
          <w:rFonts w:ascii="Times New Roman" w:eastAsia="Times New Roman" w:hAnsi="Times New Roman"/>
        </w:rPr>
        <w:t xml:space="preserve"> </w:t>
      </w:r>
      <w:r w:rsidR="00BA7065">
        <w:rPr>
          <w:rFonts w:ascii="Times New Roman" w:eastAsia="Times New Roman" w:hAnsi="Times New Roman"/>
          <w:lang w:val="ru-RU"/>
        </w:rPr>
        <w:t>октября</w:t>
      </w:r>
      <w:r>
        <w:rPr>
          <w:rFonts w:ascii="Times New Roman" w:eastAsia="Times New Roman" w:hAnsi="Times New Roman"/>
        </w:rPr>
        <w:t xml:space="preserve"> </w:t>
      </w:r>
      <w:r w:rsidRPr="00747D89">
        <w:rPr>
          <w:rFonts w:ascii="Times New Roman" w:eastAsia="Times New Roman" w:hAnsi="Times New Roman"/>
        </w:rPr>
        <w:t>201</w:t>
      </w:r>
      <w:r>
        <w:rPr>
          <w:rFonts w:ascii="Times New Roman" w:eastAsia="Times New Roman" w:hAnsi="Times New Roman"/>
        </w:rPr>
        <w:t>3</w:t>
      </w:r>
      <w:r w:rsidRPr="00747D89">
        <w:rPr>
          <w:rFonts w:ascii="Times New Roman" w:eastAsia="Times New Roman" w:hAnsi="Times New Roman"/>
        </w:rPr>
        <w:t xml:space="preserve"> года</w:t>
      </w:r>
    </w:p>
    <w:p w:rsidR="00A71089" w:rsidRPr="00CA78E1" w:rsidRDefault="00A71089" w:rsidP="00CE707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747D89">
        <w:rPr>
          <w:rFonts w:ascii="Times New Roman" w:eastAsia="Times New Roman" w:hAnsi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/>
        </w:rPr>
        <w:t xml:space="preserve">                   </w:t>
      </w:r>
      <w:r w:rsidRPr="00747D89">
        <w:rPr>
          <w:rFonts w:ascii="Times New Roman" w:eastAsia="Times New Roman" w:hAnsi="Times New Roman"/>
        </w:rPr>
        <w:t xml:space="preserve">протокол № </w:t>
      </w:r>
      <w:r w:rsidR="00BA7065">
        <w:rPr>
          <w:rFonts w:ascii="Times New Roman" w:eastAsia="Times New Roman" w:hAnsi="Times New Roman"/>
          <w:lang w:val="ru-RU"/>
        </w:rPr>
        <w:t>8</w:t>
      </w:r>
    </w:p>
    <w:p w:rsidR="00CE707F" w:rsidRPr="00CE707F" w:rsidRDefault="00CE707F" w:rsidP="00CE707F">
      <w:pPr>
        <w:pStyle w:val="1"/>
        <w:shd w:val="clear" w:color="auto" w:fill="auto"/>
        <w:tabs>
          <w:tab w:val="left" w:pos="2892"/>
        </w:tabs>
        <w:spacing w:after="0" w:line="317" w:lineRule="exact"/>
        <w:jc w:val="both"/>
        <w:rPr>
          <w:lang w:val="ru-RU"/>
        </w:rPr>
      </w:pPr>
    </w:p>
    <w:p w:rsidR="000A5411" w:rsidRDefault="00CE707F" w:rsidP="00CE707F">
      <w:pPr>
        <w:pStyle w:val="1"/>
        <w:shd w:val="clear" w:color="auto" w:fill="auto"/>
        <w:tabs>
          <w:tab w:val="left" w:pos="2892"/>
        </w:tabs>
        <w:spacing w:after="0" w:line="317" w:lineRule="exact"/>
        <w:jc w:val="both"/>
        <w:rPr>
          <w:lang w:val="ru-RU"/>
        </w:rPr>
      </w:pPr>
      <w:r w:rsidRPr="00CE707F">
        <w:rPr>
          <w:b/>
          <w:lang w:val="ru-RU"/>
        </w:rPr>
        <w:t>Содержание:</w:t>
      </w:r>
      <w:r>
        <w:rPr>
          <w:lang w:val="ru-RU"/>
        </w:rPr>
        <w:t xml:space="preserve"> </w:t>
      </w:r>
      <w:proofErr w:type="gramStart"/>
      <w:r w:rsidR="00B10807">
        <w:t>«Об утверждении Порядка размещения сведений о доходах, об имуществе и обязательствах</w:t>
      </w:r>
      <w:r>
        <w:rPr>
          <w:lang w:val="ru-RU"/>
        </w:rPr>
        <w:t xml:space="preserve"> </w:t>
      </w:r>
      <w:r w:rsidR="00B10807">
        <w:t>имущественного</w:t>
      </w:r>
      <w:r>
        <w:rPr>
          <w:lang w:val="ru-RU"/>
        </w:rPr>
        <w:t xml:space="preserve"> </w:t>
      </w:r>
      <w:r w:rsidR="00B10807">
        <w:t xml:space="preserve">характера </w:t>
      </w:r>
      <w:r>
        <w:t>лиц, замещающих в Муниципальном</w:t>
      </w:r>
      <w:r>
        <w:rPr>
          <w:lang w:val="ru-RU"/>
        </w:rPr>
        <w:t xml:space="preserve"> </w:t>
      </w:r>
      <w:r w:rsidR="00B10807">
        <w:t>Совете</w:t>
      </w:r>
      <w:r>
        <w:rPr>
          <w:lang w:val="ru-RU"/>
        </w:rPr>
        <w:t xml:space="preserve"> </w:t>
      </w:r>
      <w:r w:rsidR="0047576C">
        <w:t>муниципального</w:t>
      </w:r>
      <w:r>
        <w:t xml:space="preserve"> образования</w:t>
      </w:r>
      <w:r>
        <w:rPr>
          <w:lang w:val="ru-RU"/>
        </w:rPr>
        <w:t xml:space="preserve"> </w:t>
      </w:r>
      <w:r w:rsidR="00B10807">
        <w:t xml:space="preserve">муниципальный округ Адмиралтейский округ должности муниципальной службы, и членов их семей на официальном сайте </w:t>
      </w:r>
      <w:r w:rsidR="0047576C">
        <w:t>муниципального</w:t>
      </w:r>
      <w:r w:rsidR="00B10807">
        <w:t xml:space="preserve"> образования муни</w:t>
      </w:r>
      <w:r w:rsidR="00C05390">
        <w:t>ципальный округ Адмиралтейский</w:t>
      </w:r>
      <w:r w:rsidR="00C05390">
        <w:rPr>
          <w:lang w:val="ru-RU"/>
        </w:rPr>
        <w:t xml:space="preserve"> </w:t>
      </w:r>
      <w:r w:rsidR="00C05390">
        <w:t>округ</w:t>
      </w:r>
      <w:r w:rsidR="00C05390">
        <w:rPr>
          <w:lang w:val="ru-RU"/>
        </w:rPr>
        <w:t xml:space="preserve"> </w:t>
      </w:r>
      <w:r w:rsidR="00B10807">
        <w:t>и</w:t>
      </w:r>
      <w:r w:rsidR="00C05390">
        <w:rPr>
          <w:lang w:val="ru-RU"/>
        </w:rPr>
        <w:t xml:space="preserve"> </w:t>
      </w:r>
      <w:r w:rsidR="00B10807">
        <w:t>предоставления этих сведений для опубликования средствам массовой информации»</w:t>
      </w:r>
      <w:proofErr w:type="gramEnd"/>
    </w:p>
    <w:p w:rsidR="00C05390" w:rsidRPr="00C05390" w:rsidRDefault="00C05390" w:rsidP="00CA78E1">
      <w:pPr>
        <w:pStyle w:val="1"/>
        <w:shd w:val="clear" w:color="auto" w:fill="auto"/>
        <w:tabs>
          <w:tab w:val="left" w:pos="3108"/>
          <w:tab w:val="left" w:pos="4745"/>
        </w:tabs>
        <w:spacing w:after="0" w:line="240" w:lineRule="auto"/>
        <w:jc w:val="both"/>
        <w:rPr>
          <w:lang w:val="ru-RU"/>
        </w:rPr>
      </w:pPr>
    </w:p>
    <w:p w:rsidR="000A5411" w:rsidRDefault="00B10807" w:rsidP="00CA78E1">
      <w:pPr>
        <w:pStyle w:val="1"/>
        <w:shd w:val="clear" w:color="auto" w:fill="auto"/>
        <w:spacing w:after="0" w:line="240" w:lineRule="auto"/>
        <w:jc w:val="both"/>
        <w:rPr>
          <w:b/>
          <w:lang w:val="ru-RU"/>
        </w:rPr>
      </w:pPr>
      <w:r>
        <w:t xml:space="preserve">Руководствуясь статьей 8 Федерального закона от 25.12.2008 </w:t>
      </w:r>
      <w:r w:rsidR="00CE707F">
        <w:rPr>
          <w:lang w:val="ru-RU"/>
        </w:rPr>
        <w:t>№</w:t>
      </w:r>
      <w:r>
        <w:t xml:space="preserve"> 273-Ф</w:t>
      </w:r>
      <w:r w:rsidR="00CE707F">
        <w:rPr>
          <w:lang w:val="ru-RU"/>
        </w:rPr>
        <w:t>З</w:t>
      </w:r>
      <w:r>
        <w:t xml:space="preserve"> «О противодействии коррупции»</w:t>
      </w:r>
      <w:r w:rsidR="00543BC5">
        <w:rPr>
          <w:lang w:val="ru-RU"/>
        </w:rPr>
        <w:t>, а также модельным актом, направленным заместителем прокурора Адмиралтейского района от 28.06.2013 года</w:t>
      </w:r>
      <w:proofErr w:type="gramStart"/>
      <w:r w:rsidR="00543BC5">
        <w:rPr>
          <w:lang w:val="ru-RU"/>
        </w:rPr>
        <w:t xml:space="preserve"> И</w:t>
      </w:r>
      <w:proofErr w:type="gramEnd"/>
      <w:r w:rsidR="00543BC5">
        <w:rPr>
          <w:lang w:val="ru-RU"/>
        </w:rPr>
        <w:t>сх. № МА-8-2013</w:t>
      </w:r>
      <w:r w:rsidR="00CE707F">
        <w:rPr>
          <w:lang w:val="ru-RU"/>
        </w:rPr>
        <w:t xml:space="preserve"> </w:t>
      </w:r>
      <w:r w:rsidR="00CE707F">
        <w:t>Муниципаль</w:t>
      </w:r>
      <w:r w:rsidR="00CE707F">
        <w:rPr>
          <w:lang w:val="ru-RU"/>
        </w:rPr>
        <w:t>ный</w:t>
      </w:r>
      <w:r w:rsidR="00CE707F">
        <w:t xml:space="preserve"> Совет муниципального образования муниципальный округ Адмиралтейский округ</w:t>
      </w:r>
      <w:r w:rsidR="00CE707F">
        <w:rPr>
          <w:lang w:val="ru-RU"/>
        </w:rPr>
        <w:t xml:space="preserve"> </w:t>
      </w:r>
      <w:r w:rsidR="00CE707F" w:rsidRPr="00CE707F">
        <w:rPr>
          <w:b/>
          <w:lang w:val="ru-RU"/>
        </w:rPr>
        <w:t>решил</w:t>
      </w:r>
      <w:r w:rsidRPr="00CE707F">
        <w:rPr>
          <w:b/>
        </w:rPr>
        <w:t>:</w:t>
      </w:r>
    </w:p>
    <w:p w:rsidR="00CA78E1" w:rsidRPr="00CA78E1" w:rsidRDefault="00CA78E1" w:rsidP="00CA78E1">
      <w:pPr>
        <w:pStyle w:val="1"/>
        <w:shd w:val="clear" w:color="auto" w:fill="auto"/>
        <w:spacing w:after="0" w:line="240" w:lineRule="auto"/>
        <w:jc w:val="both"/>
        <w:rPr>
          <w:b/>
          <w:lang w:val="ru-RU"/>
        </w:rPr>
      </w:pPr>
    </w:p>
    <w:p w:rsidR="000A5411" w:rsidRPr="00CA78E1" w:rsidRDefault="00B10807" w:rsidP="00CA78E1">
      <w:pPr>
        <w:pStyle w:val="1"/>
        <w:numPr>
          <w:ilvl w:val="0"/>
          <w:numId w:val="1"/>
        </w:numPr>
        <w:shd w:val="clear" w:color="auto" w:fill="auto"/>
        <w:tabs>
          <w:tab w:val="left" w:pos="622"/>
        </w:tabs>
        <w:spacing w:after="0" w:line="240" w:lineRule="auto"/>
        <w:jc w:val="both"/>
      </w:pPr>
      <w:proofErr w:type="gramStart"/>
      <w:r>
        <w:t xml:space="preserve">Утвердить прилагаемый Порядок размещения сведений о доходах, об имуществе и обязательствах имущественного характера лиц, замещающих в Муниципальном Совете </w:t>
      </w:r>
      <w:r w:rsidR="0047576C">
        <w:t>муниципального</w:t>
      </w:r>
      <w:r>
        <w:t xml:space="preserve"> образования муниципальный округ Адмиралтейский округ должности муниципальной службы, и членов их семей на официальном сайте </w:t>
      </w:r>
      <w:r w:rsidR="0047576C">
        <w:t>муниципального</w:t>
      </w:r>
      <w:r>
        <w:t xml:space="preserve"> образования муниципальный округ Адмиралтейский округ и предоставления этих сведений для опубликования средствам массовой информации.</w:t>
      </w:r>
      <w:proofErr w:type="gramEnd"/>
    </w:p>
    <w:p w:rsidR="00CA78E1" w:rsidRDefault="00CA78E1" w:rsidP="00CA78E1">
      <w:pPr>
        <w:pStyle w:val="1"/>
        <w:shd w:val="clear" w:color="auto" w:fill="auto"/>
        <w:tabs>
          <w:tab w:val="left" w:pos="622"/>
        </w:tabs>
        <w:spacing w:after="0" w:line="240" w:lineRule="auto"/>
        <w:jc w:val="both"/>
      </w:pPr>
    </w:p>
    <w:p w:rsidR="000A5411" w:rsidRPr="00CA78E1" w:rsidRDefault="00CE45EB" w:rsidP="00CE45EB">
      <w:pPr>
        <w:pStyle w:val="ad"/>
        <w:numPr>
          <w:ilvl w:val="0"/>
          <w:numId w:val="1"/>
        </w:numPr>
        <w:tabs>
          <w:tab w:val="left" w:pos="709"/>
        </w:tabs>
        <w:spacing w:before="0" w:after="0"/>
        <w:jc w:val="both"/>
      </w:pPr>
      <w:proofErr w:type="gramStart"/>
      <w:r>
        <w:t>Разместить</w:t>
      </w:r>
      <w:proofErr w:type="gramEnd"/>
      <w:r>
        <w:t xml:space="preserve"> настоящее Решение</w:t>
      </w:r>
      <w:r>
        <w:rPr>
          <w:i/>
        </w:rPr>
        <w:t xml:space="preserve"> </w:t>
      </w:r>
      <w:r>
        <w:t xml:space="preserve">на официальном сайте МО Адмиралтейский округ в сети «Интернет» - </w:t>
      </w:r>
      <w:hyperlink r:id="rId9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admiralokrug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CA78E1" w:rsidRDefault="00CA78E1" w:rsidP="00CA78E1">
      <w:pPr>
        <w:pStyle w:val="1"/>
        <w:shd w:val="clear" w:color="auto" w:fill="auto"/>
        <w:tabs>
          <w:tab w:val="left" w:pos="617"/>
        </w:tabs>
        <w:spacing w:after="0" w:line="240" w:lineRule="auto"/>
        <w:jc w:val="both"/>
      </w:pPr>
    </w:p>
    <w:p w:rsidR="000A5411" w:rsidRPr="00CA78E1" w:rsidRDefault="00B10807" w:rsidP="00CA78E1">
      <w:pPr>
        <w:pStyle w:val="1"/>
        <w:numPr>
          <w:ilvl w:val="0"/>
          <w:numId w:val="1"/>
        </w:numPr>
        <w:shd w:val="clear" w:color="auto" w:fill="auto"/>
        <w:tabs>
          <w:tab w:val="left" w:pos="607"/>
        </w:tabs>
        <w:spacing w:after="0" w:line="240" w:lineRule="auto"/>
        <w:jc w:val="both"/>
      </w:pPr>
      <w:r>
        <w:t xml:space="preserve">Настоящее </w:t>
      </w:r>
      <w:r w:rsidR="00CA78E1">
        <w:rPr>
          <w:lang w:val="ru-RU"/>
        </w:rPr>
        <w:t>Реше</w:t>
      </w:r>
      <w:r>
        <w:t xml:space="preserve">ние вступает в силу </w:t>
      </w:r>
      <w:r w:rsidR="00CA78E1">
        <w:rPr>
          <w:lang w:val="ru-RU"/>
        </w:rPr>
        <w:t>со</w:t>
      </w:r>
      <w:r>
        <w:t xml:space="preserve"> д</w:t>
      </w:r>
      <w:r w:rsidR="00CA78E1">
        <w:rPr>
          <w:lang w:val="ru-RU"/>
        </w:rPr>
        <w:t>ня</w:t>
      </w:r>
      <w:r>
        <w:t xml:space="preserve"> его официального опубликования</w:t>
      </w:r>
      <w:r w:rsidR="00CA78E1">
        <w:rPr>
          <w:lang w:val="ru-RU"/>
        </w:rPr>
        <w:t xml:space="preserve"> (обнародования)</w:t>
      </w:r>
      <w:r>
        <w:t>.</w:t>
      </w:r>
    </w:p>
    <w:p w:rsidR="00CA78E1" w:rsidRPr="00CA78E1" w:rsidRDefault="00CA78E1" w:rsidP="00CA78E1">
      <w:pPr>
        <w:pStyle w:val="1"/>
        <w:shd w:val="clear" w:color="auto" w:fill="auto"/>
        <w:tabs>
          <w:tab w:val="left" w:pos="607"/>
        </w:tabs>
        <w:spacing w:after="0" w:line="240" w:lineRule="auto"/>
        <w:jc w:val="both"/>
      </w:pPr>
    </w:p>
    <w:p w:rsidR="00CA78E1" w:rsidRDefault="00CA78E1" w:rsidP="00CA78E1">
      <w:pPr>
        <w:pStyle w:val="1"/>
        <w:numPr>
          <w:ilvl w:val="0"/>
          <w:numId w:val="1"/>
        </w:numPr>
        <w:shd w:val="clear" w:color="auto" w:fill="auto"/>
        <w:tabs>
          <w:tab w:val="left" w:pos="607"/>
        </w:tabs>
        <w:spacing w:after="0" w:line="240" w:lineRule="auto"/>
        <w:jc w:val="both"/>
      </w:pPr>
      <w:proofErr w:type="gramStart"/>
      <w:r w:rsidRPr="00882BBA">
        <w:t>Контроль за</w:t>
      </w:r>
      <w:proofErr w:type="gramEnd"/>
      <w:r w:rsidRPr="00882BBA">
        <w:t xml:space="preserve"> исполнением настоящего </w:t>
      </w:r>
      <w:r>
        <w:rPr>
          <w:lang w:val="ru-RU"/>
        </w:rPr>
        <w:t>Реш</w:t>
      </w:r>
      <w:r w:rsidRPr="00882BBA">
        <w:t xml:space="preserve">ения возложить на Главу местной Администрации </w:t>
      </w:r>
      <w:r>
        <w:t>МО</w:t>
      </w:r>
      <w:r w:rsidRPr="00882BBA">
        <w:t xml:space="preserve"> Адмиралтейский округ.</w:t>
      </w:r>
    </w:p>
    <w:p w:rsidR="00CE707F" w:rsidRDefault="00CE707F" w:rsidP="00CA78E1">
      <w:pPr>
        <w:pStyle w:val="1"/>
        <w:shd w:val="clear" w:color="auto" w:fill="auto"/>
        <w:spacing w:after="0" w:line="240" w:lineRule="auto"/>
        <w:jc w:val="both"/>
        <w:rPr>
          <w:lang w:val="ru-RU"/>
        </w:rPr>
      </w:pPr>
    </w:p>
    <w:p w:rsidR="00CE45EB" w:rsidRDefault="00CE45EB" w:rsidP="00CA78E1">
      <w:pPr>
        <w:pStyle w:val="1"/>
        <w:shd w:val="clear" w:color="auto" w:fill="auto"/>
        <w:spacing w:after="0" w:line="240" w:lineRule="auto"/>
        <w:jc w:val="both"/>
        <w:rPr>
          <w:lang w:val="ru-RU"/>
        </w:rPr>
      </w:pPr>
    </w:p>
    <w:p w:rsidR="00CE707F" w:rsidRDefault="00B10807" w:rsidP="00CA78E1">
      <w:pPr>
        <w:pStyle w:val="1"/>
        <w:shd w:val="clear" w:color="auto" w:fill="auto"/>
        <w:spacing w:after="0" w:line="240" w:lineRule="auto"/>
        <w:jc w:val="both"/>
        <w:rPr>
          <w:lang w:val="ru-RU"/>
        </w:rPr>
      </w:pPr>
      <w:r>
        <w:t xml:space="preserve">Глава </w:t>
      </w:r>
      <w:r w:rsidR="00CA78E1">
        <w:rPr>
          <w:lang w:val="ru-RU"/>
        </w:rPr>
        <w:t>МО Адмиралтейский округ</w:t>
      </w:r>
      <w:r w:rsidR="00CE707F">
        <w:rPr>
          <w:lang w:val="ru-RU"/>
        </w:rPr>
        <w:t xml:space="preserve">                                                                                 </w:t>
      </w:r>
      <w:r w:rsidR="00CE707F">
        <w:t xml:space="preserve">П.М. </w:t>
      </w:r>
      <w:proofErr w:type="spellStart"/>
      <w:r w:rsidR="00CE707F">
        <w:t>Кебелеш</w:t>
      </w:r>
      <w:proofErr w:type="spellEnd"/>
    </w:p>
    <w:p w:rsidR="000A5411" w:rsidRDefault="00B10807" w:rsidP="00CA78E1">
      <w:pPr>
        <w:pStyle w:val="1"/>
        <w:shd w:val="clear" w:color="auto" w:fill="auto"/>
        <w:spacing w:after="0" w:line="240" w:lineRule="auto"/>
        <w:jc w:val="both"/>
      </w:pPr>
      <w:r>
        <w:br w:type="page"/>
      </w:r>
    </w:p>
    <w:p w:rsidR="00A30EF4" w:rsidRDefault="00B10807" w:rsidP="00CE707F">
      <w:pPr>
        <w:pStyle w:val="30"/>
        <w:shd w:val="clear" w:color="auto" w:fill="auto"/>
        <w:spacing w:before="0"/>
        <w:jc w:val="right"/>
        <w:rPr>
          <w:lang w:val="ru-RU"/>
        </w:rPr>
      </w:pPr>
      <w:r>
        <w:lastRenderedPageBreak/>
        <w:t>Приложение</w:t>
      </w:r>
      <w:r w:rsidR="00CE707F">
        <w:rPr>
          <w:lang w:val="ru-RU"/>
        </w:rPr>
        <w:t xml:space="preserve"> </w:t>
      </w:r>
      <w:r w:rsidR="00A30EF4">
        <w:rPr>
          <w:lang w:val="ru-RU"/>
        </w:rPr>
        <w:t>№ 1</w:t>
      </w:r>
    </w:p>
    <w:p w:rsidR="000A5411" w:rsidRDefault="00B10807" w:rsidP="00A30EF4">
      <w:pPr>
        <w:pStyle w:val="30"/>
        <w:shd w:val="clear" w:color="auto" w:fill="auto"/>
        <w:spacing w:before="0"/>
        <w:jc w:val="right"/>
      </w:pPr>
      <w:r>
        <w:t>к Решению Муниципального Совета муниципального</w:t>
      </w:r>
      <w:r w:rsidR="00A30EF4">
        <w:rPr>
          <w:lang w:val="ru-RU"/>
        </w:rPr>
        <w:t xml:space="preserve"> </w:t>
      </w:r>
      <w:r>
        <w:t>образования</w:t>
      </w:r>
      <w:r>
        <w:tab/>
      </w:r>
    </w:p>
    <w:p w:rsidR="000A5411" w:rsidRPr="00A30EF4" w:rsidRDefault="00A30EF4" w:rsidP="00A30EF4">
      <w:pPr>
        <w:pStyle w:val="30"/>
        <w:shd w:val="clear" w:color="auto" w:fill="auto"/>
        <w:spacing w:before="0"/>
        <w:jc w:val="right"/>
        <w:rPr>
          <w:lang w:val="ru-RU"/>
        </w:rPr>
      </w:pPr>
      <w:r>
        <w:rPr>
          <w:lang w:val="ru-RU"/>
        </w:rPr>
        <w:t>м</w:t>
      </w:r>
      <w:r w:rsidR="00B10807">
        <w:t>униципальн</w:t>
      </w:r>
      <w:r>
        <w:rPr>
          <w:lang w:val="ru-RU"/>
        </w:rPr>
        <w:t>ый</w:t>
      </w:r>
      <w:r w:rsidR="00B10807">
        <w:t xml:space="preserve"> округ Адмиралтейский округ</w:t>
      </w:r>
      <w:r>
        <w:rPr>
          <w:lang w:val="ru-RU"/>
        </w:rPr>
        <w:t xml:space="preserve"> </w:t>
      </w:r>
      <w:r w:rsidR="00CA78E1">
        <w:t>от «</w:t>
      </w:r>
      <w:r w:rsidR="00BA7065">
        <w:rPr>
          <w:lang w:val="ru-RU"/>
        </w:rPr>
        <w:t>02</w:t>
      </w:r>
      <w:r w:rsidR="00B10807">
        <w:t>»</w:t>
      </w:r>
      <w:r>
        <w:rPr>
          <w:lang w:val="ru-RU"/>
        </w:rPr>
        <w:t xml:space="preserve"> </w:t>
      </w:r>
      <w:r w:rsidR="00BA7065">
        <w:rPr>
          <w:lang w:val="ru-RU"/>
        </w:rPr>
        <w:t>октября</w:t>
      </w:r>
      <w:r>
        <w:rPr>
          <w:lang w:val="ru-RU"/>
        </w:rPr>
        <w:t xml:space="preserve"> </w:t>
      </w:r>
      <w:r w:rsidR="00B10807">
        <w:t>2013 №</w:t>
      </w:r>
      <w:r>
        <w:rPr>
          <w:lang w:val="ru-RU"/>
        </w:rPr>
        <w:t xml:space="preserve"> </w:t>
      </w:r>
      <w:r w:rsidR="00814F10">
        <w:rPr>
          <w:lang w:val="ru-RU"/>
        </w:rPr>
        <w:t>1</w:t>
      </w:r>
      <w:r w:rsidR="00BA7065">
        <w:rPr>
          <w:lang w:val="ru-RU"/>
        </w:rPr>
        <w:t>3</w:t>
      </w:r>
    </w:p>
    <w:p w:rsidR="00A30EF4" w:rsidRPr="00A30EF4" w:rsidRDefault="00A30EF4" w:rsidP="00A30EF4">
      <w:pPr>
        <w:pStyle w:val="30"/>
        <w:shd w:val="clear" w:color="auto" w:fill="auto"/>
        <w:spacing w:before="0"/>
        <w:jc w:val="right"/>
        <w:rPr>
          <w:lang w:val="ru-RU"/>
        </w:rPr>
      </w:pPr>
    </w:p>
    <w:p w:rsidR="000A5411" w:rsidRDefault="00B10807" w:rsidP="00A30EF4">
      <w:pPr>
        <w:pStyle w:val="40"/>
        <w:shd w:val="clear" w:color="auto" w:fill="auto"/>
        <w:spacing w:before="0"/>
        <w:rPr>
          <w:lang w:val="ru-RU"/>
        </w:rPr>
      </w:pPr>
      <w:proofErr w:type="gramStart"/>
      <w:r>
        <w:t xml:space="preserve">Порядок размещения сведений о доходах, об имуществе и обязательствах имущественного характера лиц, замещающих в </w:t>
      </w:r>
      <w:r w:rsidR="0047576C">
        <w:rPr>
          <w:lang w:val="ru-RU"/>
        </w:rPr>
        <w:t>М</w:t>
      </w:r>
      <w:r w:rsidR="0047576C">
        <w:t>униципальном</w:t>
      </w:r>
      <w:r>
        <w:t xml:space="preserve"> Совете </w:t>
      </w:r>
      <w:r w:rsidR="0047576C">
        <w:t>муниципального</w:t>
      </w:r>
      <w:r>
        <w:t xml:space="preserve"> образования муниципальный округ Адмиралтейский округ должности муниципальной службы, и членов их семей на официальном сайте </w:t>
      </w:r>
      <w:r w:rsidR="0047576C">
        <w:t>муниципального</w:t>
      </w:r>
      <w:r>
        <w:t xml:space="preserve"> образования муниципальный округ Адмиралтейский округ и предоставления этих</w:t>
      </w:r>
      <w:r w:rsidR="00A30EF4">
        <w:rPr>
          <w:lang w:val="ru-RU"/>
        </w:rPr>
        <w:t xml:space="preserve"> </w:t>
      </w:r>
      <w:r>
        <w:t>сведений для опубликования средствам массовой информации</w:t>
      </w:r>
      <w:proofErr w:type="gramEnd"/>
    </w:p>
    <w:p w:rsidR="00A30EF4" w:rsidRPr="00A30EF4" w:rsidRDefault="00A30EF4" w:rsidP="00A30EF4">
      <w:pPr>
        <w:pStyle w:val="40"/>
        <w:shd w:val="clear" w:color="auto" w:fill="auto"/>
        <w:spacing w:before="0"/>
        <w:rPr>
          <w:lang w:val="ru-RU"/>
        </w:rPr>
      </w:pPr>
    </w:p>
    <w:p w:rsidR="000A5411" w:rsidRDefault="00B10807" w:rsidP="00CE707F">
      <w:pPr>
        <w:pStyle w:val="1"/>
        <w:numPr>
          <w:ilvl w:val="1"/>
          <w:numId w:val="1"/>
        </w:numPr>
        <w:shd w:val="clear" w:color="auto" w:fill="auto"/>
        <w:tabs>
          <w:tab w:val="left" w:pos="895"/>
        </w:tabs>
        <w:spacing w:after="0" w:line="317" w:lineRule="exact"/>
        <w:jc w:val="both"/>
      </w:pPr>
      <w:proofErr w:type="gramStart"/>
      <w:r>
        <w:t xml:space="preserve">Настоящим Порядком устанавливаются обязанности </w:t>
      </w:r>
      <w:r w:rsidR="00177802">
        <w:rPr>
          <w:lang w:val="ru-RU"/>
        </w:rPr>
        <w:t xml:space="preserve">специалиста, ответственного за ведение </w:t>
      </w:r>
      <w:r>
        <w:t xml:space="preserve">кадровой </w:t>
      </w:r>
      <w:r w:rsidR="00177802">
        <w:rPr>
          <w:lang w:val="ru-RU"/>
        </w:rPr>
        <w:t>работ</w:t>
      </w:r>
      <w:r>
        <w:t xml:space="preserve">ы </w:t>
      </w:r>
      <w:r w:rsidR="00177802">
        <w:rPr>
          <w:lang w:val="ru-RU"/>
        </w:rPr>
        <w:t xml:space="preserve">в </w:t>
      </w:r>
      <w:r w:rsidR="00D832D5">
        <w:rPr>
          <w:lang w:val="ru-RU"/>
        </w:rPr>
        <w:t>м</w:t>
      </w:r>
      <w:r>
        <w:t xml:space="preserve">естной </w:t>
      </w:r>
      <w:r w:rsidR="00D832D5">
        <w:rPr>
          <w:lang w:val="ru-RU"/>
        </w:rPr>
        <w:t>А</w:t>
      </w:r>
      <w:r>
        <w:t xml:space="preserve">дминистрации </w:t>
      </w:r>
      <w:r w:rsidR="00D832D5">
        <w:rPr>
          <w:lang w:val="ru-RU"/>
        </w:rPr>
        <w:t>м</w:t>
      </w:r>
      <w:r>
        <w:t xml:space="preserve">униципального образования муниципальный округ Адмиралтейский округ (далее </w:t>
      </w:r>
      <w:r w:rsidR="00177802">
        <w:t>–</w:t>
      </w:r>
      <w:r>
        <w:t xml:space="preserve"> </w:t>
      </w:r>
      <w:r w:rsidR="00177802">
        <w:rPr>
          <w:lang w:val="ru-RU"/>
        </w:rPr>
        <w:t>специалист по кадровой работе</w:t>
      </w:r>
      <w:r>
        <w:t xml:space="preserve">) по размещению сведений о доходах, об имуществе и обязательствах имущественного характера лиц, замещающих в Муниципальном Совете </w:t>
      </w:r>
      <w:r w:rsidR="00D832D5">
        <w:rPr>
          <w:lang w:val="ru-RU"/>
        </w:rPr>
        <w:t>м</w:t>
      </w:r>
      <w:r>
        <w:t>униципального образования муниципальный округ Адмиралтейский округ должности муниципальной службы, их супругов и несовершеннолетних детей (далее - сведения о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характера) на официальном сайте внутригородского </w:t>
      </w:r>
      <w:r w:rsidR="00D832D5">
        <w:rPr>
          <w:lang w:val="ru-RU"/>
        </w:rPr>
        <w:t>м</w:t>
      </w:r>
      <w:r>
        <w:t>униципального образования Санкт-Петербурга муниципальный округ Адмиралтейский округ (далее - официальный сайт), а также по предоставлению этих сведений для опубликования средствам массовой информации.</w:t>
      </w:r>
    </w:p>
    <w:p w:rsidR="0047576C" w:rsidRPr="0047576C" w:rsidRDefault="0047576C" w:rsidP="0047576C">
      <w:pPr>
        <w:pStyle w:val="1"/>
        <w:shd w:val="clear" w:color="auto" w:fill="auto"/>
        <w:tabs>
          <w:tab w:val="left" w:pos="1106"/>
        </w:tabs>
        <w:spacing w:after="0" w:line="317" w:lineRule="exact"/>
        <w:jc w:val="both"/>
      </w:pPr>
    </w:p>
    <w:p w:rsidR="000A5411" w:rsidRDefault="00B10807" w:rsidP="0047576C">
      <w:pPr>
        <w:pStyle w:val="1"/>
        <w:numPr>
          <w:ilvl w:val="1"/>
          <w:numId w:val="1"/>
        </w:numPr>
        <w:shd w:val="clear" w:color="auto" w:fill="auto"/>
        <w:tabs>
          <w:tab w:val="left" w:pos="1106"/>
        </w:tabs>
        <w:spacing w:after="0" w:line="317" w:lineRule="exact"/>
        <w:jc w:val="both"/>
      </w:pPr>
      <w: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0A5411" w:rsidRDefault="00B10807" w:rsidP="00CE707F">
      <w:pPr>
        <w:pStyle w:val="1"/>
        <w:shd w:val="clear" w:color="auto" w:fill="auto"/>
        <w:tabs>
          <w:tab w:val="left" w:pos="972"/>
        </w:tabs>
        <w:spacing w:after="0" w:line="317" w:lineRule="exact"/>
        <w:jc w:val="both"/>
      </w:pPr>
      <w:r>
        <w:t>а)</w:t>
      </w:r>
      <w:r>
        <w:tab/>
        <w:t>перечень объектов недвижимого имущества, принадлежащих лицу, замещающему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0A5411" w:rsidRDefault="00B10807" w:rsidP="00CE707F">
      <w:pPr>
        <w:pStyle w:val="1"/>
        <w:shd w:val="clear" w:color="auto" w:fill="auto"/>
        <w:tabs>
          <w:tab w:val="left" w:pos="1097"/>
        </w:tabs>
        <w:spacing w:after="0" w:line="317" w:lineRule="exact"/>
        <w:jc w:val="both"/>
      </w:pPr>
      <w:r>
        <w:t>б)</w:t>
      </w:r>
      <w:r>
        <w:tab/>
        <w:t>перечень транспортных средств, с указанием вида и марки, принадлежащих на праве собственности лицу, замещающему должность муниципальной службы, его супруге (супругу) и несовершеннолетним детям;</w:t>
      </w:r>
    </w:p>
    <w:p w:rsidR="000A5411" w:rsidRDefault="00B10807" w:rsidP="00CE707F">
      <w:pPr>
        <w:pStyle w:val="1"/>
        <w:shd w:val="clear" w:color="auto" w:fill="auto"/>
        <w:tabs>
          <w:tab w:val="left" w:pos="1025"/>
        </w:tabs>
        <w:spacing w:after="0" w:line="317" w:lineRule="exact"/>
        <w:jc w:val="both"/>
        <w:rPr>
          <w:lang w:val="ru-RU"/>
        </w:rPr>
      </w:pPr>
      <w:r>
        <w:t>в)</w:t>
      </w:r>
      <w:r>
        <w:tab/>
        <w:t>декларированный годовой доход лица, замещающего должность муниципальной службы, его супруги (супруга) и несовершеннолетних детей.</w:t>
      </w:r>
    </w:p>
    <w:p w:rsidR="0047576C" w:rsidRDefault="0047576C" w:rsidP="00CE707F">
      <w:pPr>
        <w:pStyle w:val="1"/>
        <w:shd w:val="clear" w:color="auto" w:fill="auto"/>
        <w:tabs>
          <w:tab w:val="left" w:pos="1025"/>
        </w:tabs>
        <w:spacing w:after="0" w:line="317" w:lineRule="exact"/>
        <w:jc w:val="both"/>
        <w:rPr>
          <w:lang w:val="ru-RU"/>
        </w:rPr>
      </w:pPr>
    </w:p>
    <w:p w:rsidR="000A5411" w:rsidRDefault="00B10807" w:rsidP="00CE707F">
      <w:pPr>
        <w:pStyle w:val="1"/>
        <w:numPr>
          <w:ilvl w:val="1"/>
          <w:numId w:val="1"/>
        </w:numPr>
        <w:shd w:val="clear" w:color="auto" w:fill="auto"/>
        <w:tabs>
          <w:tab w:val="left" w:pos="919"/>
        </w:tabs>
        <w:spacing w:after="0" w:line="317" w:lineRule="exact"/>
        <w:jc w:val="both"/>
      </w:pPr>
      <w:r>
        <w:t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0A5411" w:rsidRDefault="00C05390" w:rsidP="00CE707F">
      <w:pPr>
        <w:pStyle w:val="1"/>
        <w:shd w:val="clear" w:color="auto" w:fill="auto"/>
        <w:spacing w:after="0" w:line="317" w:lineRule="exact"/>
        <w:jc w:val="both"/>
      </w:pPr>
      <w:r>
        <w:rPr>
          <w:lang w:val="en-US"/>
        </w:rPr>
        <w:t>a</w:t>
      </w:r>
      <w:r>
        <w:rPr>
          <w:lang w:val="ru-RU"/>
        </w:rPr>
        <w:t>)</w:t>
      </w:r>
      <w:r w:rsidR="00B10807" w:rsidRPr="00A74224">
        <w:rPr>
          <w:lang w:val="ru-RU"/>
        </w:rPr>
        <w:t xml:space="preserve"> </w:t>
      </w:r>
      <w:proofErr w:type="gramStart"/>
      <w:r w:rsidR="00B10807">
        <w:t>иные</w:t>
      </w:r>
      <w:proofErr w:type="gramEnd"/>
      <w:r w:rsidR="00B10807">
        <w:t xml:space="preserve"> сведения (кроме указанных в пункте 2 настоящего Порядка) о доходах лица, замещающего должность муниципальной службы, его супруги (супруга) и несовершеннолетних детей, об имуществе, принадлежащем на </w:t>
      </w:r>
      <w:r w:rsidR="00B10807">
        <w:rPr>
          <w:rStyle w:val="1pt"/>
        </w:rPr>
        <w:t>праве</w:t>
      </w:r>
      <w:r w:rsidR="00B10807">
        <w:t xml:space="preserve"> собственности названным лицам, и об их обязательствах имущественного характера;</w:t>
      </w:r>
    </w:p>
    <w:p w:rsidR="000A5411" w:rsidRDefault="00B10807" w:rsidP="00CE707F">
      <w:pPr>
        <w:pStyle w:val="1"/>
        <w:shd w:val="clear" w:color="auto" w:fill="auto"/>
        <w:tabs>
          <w:tab w:val="left" w:pos="942"/>
        </w:tabs>
        <w:spacing w:after="0" w:line="317" w:lineRule="exact"/>
        <w:jc w:val="both"/>
      </w:pPr>
      <w:r>
        <w:t>б)</w:t>
      </w:r>
      <w:r>
        <w:tab/>
        <w:t>персональные данные супруги (супруга), детей и иных членов семьи лица, замещающего должность муниципальной службы;</w:t>
      </w:r>
    </w:p>
    <w:p w:rsidR="000A5411" w:rsidRDefault="00B10807" w:rsidP="00CE707F">
      <w:pPr>
        <w:pStyle w:val="1"/>
        <w:shd w:val="clear" w:color="auto" w:fill="auto"/>
        <w:tabs>
          <w:tab w:val="left" w:pos="909"/>
        </w:tabs>
        <w:spacing w:after="0" w:line="317" w:lineRule="exact"/>
        <w:jc w:val="both"/>
      </w:pPr>
      <w:r>
        <w:lastRenderedPageBreak/>
        <w:t>в)</w:t>
      </w:r>
      <w:r>
        <w:tab/>
        <w:t>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службы, его супруги (супруга), детей и иных членов семьи;</w:t>
      </w:r>
    </w:p>
    <w:p w:rsidR="000A5411" w:rsidRDefault="00B10807" w:rsidP="00CE707F">
      <w:pPr>
        <w:pStyle w:val="1"/>
        <w:shd w:val="clear" w:color="auto" w:fill="auto"/>
        <w:tabs>
          <w:tab w:val="left" w:pos="1091"/>
        </w:tabs>
        <w:spacing w:after="0" w:line="317" w:lineRule="exact"/>
        <w:jc w:val="both"/>
      </w:pPr>
      <w:r>
        <w:t>г)</w:t>
      </w:r>
      <w:r>
        <w:tab/>
        <w:t>данные, позволяющие определить местонахождение объектов недвижимого имущества, принадлежащих лицу, замещающему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0A5411" w:rsidRDefault="00B10807" w:rsidP="00CE707F">
      <w:pPr>
        <w:pStyle w:val="1"/>
        <w:shd w:val="clear" w:color="auto" w:fill="auto"/>
        <w:tabs>
          <w:tab w:val="left" w:pos="938"/>
        </w:tabs>
        <w:spacing w:after="0" w:line="317" w:lineRule="exact"/>
        <w:jc w:val="both"/>
        <w:rPr>
          <w:lang w:val="ru-RU"/>
        </w:rPr>
      </w:pPr>
      <w:r>
        <w:t>д)</w:t>
      </w:r>
      <w:r>
        <w:tab/>
        <w:t>информацию, отнесенную к государственной тайне или являющуюся конфиденциальной.</w:t>
      </w:r>
    </w:p>
    <w:p w:rsidR="0047576C" w:rsidRPr="0047576C" w:rsidRDefault="0047576C" w:rsidP="00CE707F">
      <w:pPr>
        <w:pStyle w:val="1"/>
        <w:shd w:val="clear" w:color="auto" w:fill="auto"/>
        <w:tabs>
          <w:tab w:val="left" w:pos="938"/>
        </w:tabs>
        <w:spacing w:after="0" w:line="317" w:lineRule="exact"/>
        <w:jc w:val="both"/>
        <w:rPr>
          <w:lang w:val="ru-RU"/>
        </w:rPr>
      </w:pPr>
    </w:p>
    <w:p w:rsidR="000A5411" w:rsidRPr="0047576C" w:rsidRDefault="00B10807" w:rsidP="00CE707F">
      <w:pPr>
        <w:pStyle w:val="1"/>
        <w:numPr>
          <w:ilvl w:val="1"/>
          <w:numId w:val="1"/>
        </w:numPr>
        <w:shd w:val="clear" w:color="auto" w:fill="auto"/>
        <w:tabs>
          <w:tab w:val="left" w:pos="904"/>
        </w:tabs>
        <w:spacing w:after="0" w:line="317" w:lineRule="exact"/>
        <w:jc w:val="both"/>
      </w:pPr>
      <w:r>
        <w:t>Сведения о доходах, об имуществе и обязательствах имущественного характера, указанные в пункте 2 настоящего Порядка, размещают</w:t>
      </w:r>
      <w:r w:rsidR="00177802">
        <w:rPr>
          <w:lang w:val="ru-RU"/>
        </w:rPr>
        <w:t>ся</w:t>
      </w:r>
      <w:r>
        <w:t xml:space="preserve"> на официальном сайте в 30-дневный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47576C" w:rsidRDefault="0047576C" w:rsidP="0047576C">
      <w:pPr>
        <w:pStyle w:val="1"/>
        <w:shd w:val="clear" w:color="auto" w:fill="auto"/>
        <w:tabs>
          <w:tab w:val="left" w:pos="904"/>
        </w:tabs>
        <w:spacing w:after="0" w:line="317" w:lineRule="exact"/>
        <w:jc w:val="both"/>
      </w:pPr>
    </w:p>
    <w:p w:rsidR="000A5411" w:rsidRDefault="0047576C" w:rsidP="00CE707F">
      <w:pPr>
        <w:pStyle w:val="1"/>
        <w:numPr>
          <w:ilvl w:val="1"/>
          <w:numId w:val="1"/>
        </w:numPr>
        <w:shd w:val="clear" w:color="auto" w:fill="auto"/>
        <w:tabs>
          <w:tab w:val="left" w:pos="869"/>
        </w:tabs>
        <w:spacing w:after="0" w:line="317" w:lineRule="exact"/>
        <w:jc w:val="both"/>
      </w:pPr>
      <w:r>
        <w:rPr>
          <w:lang w:val="ru-RU"/>
        </w:rPr>
        <w:t>Специалист по кадровой работе</w:t>
      </w:r>
      <w:r w:rsidR="00B10807">
        <w:t>:</w:t>
      </w:r>
    </w:p>
    <w:p w:rsidR="000A5411" w:rsidRDefault="00B10807" w:rsidP="00CE707F">
      <w:pPr>
        <w:pStyle w:val="1"/>
        <w:shd w:val="clear" w:color="auto" w:fill="auto"/>
        <w:tabs>
          <w:tab w:val="left" w:pos="933"/>
        </w:tabs>
        <w:spacing w:after="0" w:line="317" w:lineRule="exact"/>
        <w:jc w:val="both"/>
      </w:pPr>
      <w:r>
        <w:t>а)</w:t>
      </w:r>
      <w:r>
        <w:tab/>
        <w:t>в 5-дневный срок со дня поступления запроса от средства массовой информации сообщает о нем лицу, замещающему должность муниципальной службы, в отношении которого поступил запрос;</w:t>
      </w:r>
    </w:p>
    <w:p w:rsidR="000A5411" w:rsidRDefault="00B10807" w:rsidP="00CE707F">
      <w:pPr>
        <w:pStyle w:val="1"/>
        <w:shd w:val="clear" w:color="auto" w:fill="auto"/>
        <w:tabs>
          <w:tab w:val="left" w:pos="933"/>
        </w:tabs>
        <w:spacing w:after="0" w:line="317" w:lineRule="exact"/>
        <w:jc w:val="both"/>
        <w:rPr>
          <w:lang w:val="ru-RU"/>
        </w:rPr>
      </w:pPr>
      <w:r>
        <w:t>б)</w:t>
      </w:r>
      <w:r>
        <w:tab/>
        <w:t>в 10-дневный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47576C" w:rsidRPr="0047576C" w:rsidRDefault="0047576C" w:rsidP="00CE707F">
      <w:pPr>
        <w:pStyle w:val="1"/>
        <w:shd w:val="clear" w:color="auto" w:fill="auto"/>
        <w:tabs>
          <w:tab w:val="left" w:pos="933"/>
        </w:tabs>
        <w:spacing w:after="0" w:line="317" w:lineRule="exact"/>
        <w:jc w:val="both"/>
        <w:rPr>
          <w:lang w:val="ru-RU"/>
        </w:rPr>
      </w:pPr>
    </w:p>
    <w:p w:rsidR="000A5411" w:rsidRDefault="00177802" w:rsidP="00CE707F">
      <w:pPr>
        <w:pStyle w:val="1"/>
        <w:numPr>
          <w:ilvl w:val="1"/>
          <w:numId w:val="1"/>
        </w:numPr>
        <w:shd w:val="clear" w:color="auto" w:fill="auto"/>
        <w:tabs>
          <w:tab w:val="left" w:pos="909"/>
        </w:tabs>
        <w:spacing w:after="0" w:line="317" w:lineRule="exact"/>
        <w:jc w:val="both"/>
      </w:pPr>
      <w:r>
        <w:rPr>
          <w:lang w:val="ru-RU"/>
        </w:rPr>
        <w:t>Специалист по кадровой работе</w:t>
      </w:r>
      <w:r w:rsidR="00B10807">
        <w:t xml:space="preserve"> нес</w:t>
      </w:r>
      <w:r>
        <w:rPr>
          <w:lang w:val="ru-RU"/>
        </w:rPr>
        <w:t>е</w:t>
      </w:r>
      <w:r w:rsidR="00B10807"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0A5411" w:rsidSect="00CE45EB">
      <w:footerReference w:type="default" r:id="rId10"/>
      <w:type w:val="continuous"/>
      <w:pgSz w:w="11905" w:h="16837"/>
      <w:pgMar w:top="1232" w:right="1125" w:bottom="993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23" w:rsidRDefault="00FE1023">
      <w:r>
        <w:separator/>
      </w:r>
    </w:p>
  </w:endnote>
  <w:endnote w:type="continuationSeparator" w:id="0">
    <w:p w:rsidR="00FE1023" w:rsidRDefault="00FE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453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A7065" w:rsidRPr="00BA7065" w:rsidRDefault="00BA7065">
        <w:pPr>
          <w:pStyle w:val="a9"/>
          <w:jc w:val="right"/>
          <w:rPr>
            <w:rFonts w:ascii="Times New Roman" w:hAnsi="Times New Roman" w:cs="Times New Roman"/>
          </w:rPr>
        </w:pPr>
        <w:r w:rsidRPr="00BA7065">
          <w:rPr>
            <w:rFonts w:ascii="Times New Roman" w:hAnsi="Times New Roman" w:cs="Times New Roman"/>
          </w:rPr>
          <w:fldChar w:fldCharType="begin"/>
        </w:r>
        <w:r w:rsidRPr="00BA7065">
          <w:rPr>
            <w:rFonts w:ascii="Times New Roman" w:hAnsi="Times New Roman" w:cs="Times New Roman"/>
          </w:rPr>
          <w:instrText>PAGE   \* MERGEFORMAT</w:instrText>
        </w:r>
        <w:r w:rsidRPr="00BA7065">
          <w:rPr>
            <w:rFonts w:ascii="Times New Roman" w:hAnsi="Times New Roman" w:cs="Times New Roman"/>
          </w:rPr>
          <w:fldChar w:fldCharType="separate"/>
        </w:r>
        <w:r w:rsidR="008F1A75" w:rsidRPr="008F1A75">
          <w:rPr>
            <w:rFonts w:ascii="Times New Roman" w:hAnsi="Times New Roman" w:cs="Times New Roman"/>
            <w:noProof/>
            <w:lang w:val="ru-RU"/>
          </w:rPr>
          <w:t>3</w:t>
        </w:r>
        <w:r w:rsidRPr="00BA7065">
          <w:rPr>
            <w:rFonts w:ascii="Times New Roman" w:hAnsi="Times New Roman" w:cs="Times New Roman"/>
          </w:rPr>
          <w:fldChar w:fldCharType="end"/>
        </w:r>
      </w:p>
    </w:sdtContent>
  </w:sdt>
  <w:p w:rsidR="00BA7065" w:rsidRDefault="00BA70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23" w:rsidRDefault="00FE1023"/>
  </w:footnote>
  <w:footnote w:type="continuationSeparator" w:id="0">
    <w:p w:rsidR="00FE1023" w:rsidRDefault="00FE10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24A6"/>
    <w:multiLevelType w:val="multilevel"/>
    <w:tmpl w:val="E8FA8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796A8F"/>
    <w:multiLevelType w:val="hybridMultilevel"/>
    <w:tmpl w:val="94C6E50A"/>
    <w:lvl w:ilvl="0" w:tplc="71041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A5411"/>
    <w:rsid w:val="000A5411"/>
    <w:rsid w:val="000B3E60"/>
    <w:rsid w:val="00177802"/>
    <w:rsid w:val="00474A40"/>
    <w:rsid w:val="0047576C"/>
    <w:rsid w:val="00543BC5"/>
    <w:rsid w:val="00617223"/>
    <w:rsid w:val="0065213F"/>
    <w:rsid w:val="00744B99"/>
    <w:rsid w:val="007E0C03"/>
    <w:rsid w:val="00814F10"/>
    <w:rsid w:val="008F1A75"/>
    <w:rsid w:val="00A30EF4"/>
    <w:rsid w:val="00A71089"/>
    <w:rsid w:val="00A74224"/>
    <w:rsid w:val="00B10807"/>
    <w:rsid w:val="00BA7065"/>
    <w:rsid w:val="00C05390"/>
    <w:rsid w:val="00CA78E1"/>
    <w:rsid w:val="00CE45EB"/>
    <w:rsid w:val="00CE707F"/>
    <w:rsid w:val="00D63EF2"/>
    <w:rsid w:val="00D832D5"/>
    <w:rsid w:val="00FE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onsolas95pt">
    <w:name w:val="Колонтитул + Consolas;9;5 pt"/>
    <w:basedOn w:val="a5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96" w:lineRule="exac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053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5390"/>
    <w:rPr>
      <w:color w:val="000000"/>
    </w:rPr>
  </w:style>
  <w:style w:type="paragraph" w:styleId="a9">
    <w:name w:val="footer"/>
    <w:basedOn w:val="a"/>
    <w:link w:val="aa"/>
    <w:uiPriority w:val="99"/>
    <w:unhideWhenUsed/>
    <w:rsid w:val="00C053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5390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A710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1089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unhideWhenUsed/>
    <w:rsid w:val="00CE45EB"/>
    <w:pPr>
      <w:spacing w:before="180" w:after="180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iral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13</cp:revision>
  <cp:lastPrinted>2013-10-04T07:18:00Z</cp:lastPrinted>
  <dcterms:created xsi:type="dcterms:W3CDTF">2013-07-12T13:27:00Z</dcterms:created>
  <dcterms:modified xsi:type="dcterms:W3CDTF">2013-10-04T07:18:00Z</dcterms:modified>
</cp:coreProperties>
</file>