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60E" w:rsidRPr="00D8660E" w:rsidRDefault="00D8660E" w:rsidP="00D8660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  <w:r>
        <w:rPr>
          <w:rFonts w:ascii="Baltica" w:hAnsi="Baltica"/>
          <w:noProof/>
          <w:sz w:val="20"/>
          <w:szCs w:val="20"/>
        </w:rPr>
        <w:drawing>
          <wp:inline distT="0" distB="0" distL="0" distR="0">
            <wp:extent cx="742950" cy="9620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60E" w:rsidRPr="00D8660E" w:rsidRDefault="00D8660E" w:rsidP="00D8660E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</w:rPr>
      </w:pPr>
      <w:r w:rsidRPr="00D8660E">
        <w:rPr>
          <w:b/>
          <w:sz w:val="32"/>
          <w:szCs w:val="32"/>
        </w:rPr>
        <w:t>МУНИЦИПАЛЬНЫЙ СОВЕТ</w:t>
      </w:r>
    </w:p>
    <w:p w:rsidR="00D8660E" w:rsidRPr="00D8660E" w:rsidRDefault="00D8660E" w:rsidP="00D8660E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caps/>
          <w:sz w:val="32"/>
          <w:szCs w:val="20"/>
        </w:rPr>
      </w:pPr>
      <w:r w:rsidRPr="00D8660E">
        <w:rPr>
          <w:b/>
          <w:caps/>
          <w:sz w:val="32"/>
          <w:szCs w:val="20"/>
        </w:rPr>
        <w:t>МУНИЦИПАЛЬНОГО ОБРАЗОВАНИЯ</w:t>
      </w:r>
    </w:p>
    <w:p w:rsidR="00D8660E" w:rsidRPr="00D8660E" w:rsidRDefault="00D8660E" w:rsidP="00D8660E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caps/>
          <w:sz w:val="32"/>
          <w:szCs w:val="20"/>
        </w:rPr>
      </w:pPr>
      <w:r w:rsidRPr="00D8660E">
        <w:rPr>
          <w:b/>
          <w:caps/>
          <w:sz w:val="32"/>
          <w:szCs w:val="20"/>
        </w:rPr>
        <w:t>муниципальный округ Адмиралтейский округ</w:t>
      </w:r>
    </w:p>
    <w:p w:rsidR="00D8660E" w:rsidRPr="00D8660E" w:rsidRDefault="00D8660E" w:rsidP="00D8660E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caps/>
          <w:sz w:val="32"/>
          <w:szCs w:val="20"/>
        </w:rPr>
      </w:pPr>
      <w:r w:rsidRPr="00D8660E">
        <w:rPr>
          <w:b/>
          <w:caps/>
          <w:sz w:val="32"/>
          <w:szCs w:val="20"/>
        </w:rPr>
        <w:t>4 созыв</w:t>
      </w:r>
    </w:p>
    <w:p w:rsidR="00D8660E" w:rsidRPr="00D8660E" w:rsidRDefault="00D8660E" w:rsidP="00D8660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b/>
          <w:caps/>
          <w:sz w:val="24"/>
          <w:szCs w:val="20"/>
        </w:rPr>
      </w:pPr>
      <w:r w:rsidRPr="00D8660E">
        <w:rPr>
          <w:b/>
          <w:caps/>
          <w:sz w:val="24"/>
          <w:szCs w:val="20"/>
        </w:rPr>
        <w:t>_____________________________________________________________________________</w:t>
      </w:r>
    </w:p>
    <w:p w:rsidR="00D8660E" w:rsidRPr="00D8660E" w:rsidRDefault="00D8660E" w:rsidP="00D8660E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20"/>
        </w:rPr>
      </w:pPr>
      <w:bookmarkStart w:id="0" w:name="_GoBack"/>
      <w:bookmarkEnd w:id="0"/>
    </w:p>
    <w:p w:rsidR="00D8660E" w:rsidRPr="00D8660E" w:rsidRDefault="00D8660E" w:rsidP="00D8660E">
      <w:pPr>
        <w:keepNext/>
        <w:widowControl w:val="0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20"/>
        </w:rPr>
      </w:pPr>
      <w:r w:rsidRPr="00D8660E">
        <w:rPr>
          <w:b/>
          <w:sz w:val="32"/>
          <w:szCs w:val="20"/>
        </w:rPr>
        <w:t xml:space="preserve">РЕШЕНИЕ № </w:t>
      </w:r>
      <w:r>
        <w:rPr>
          <w:b/>
          <w:sz w:val="32"/>
          <w:szCs w:val="20"/>
        </w:rPr>
        <w:t>1</w:t>
      </w:r>
      <w:r w:rsidR="005B70E5">
        <w:rPr>
          <w:b/>
          <w:sz w:val="32"/>
          <w:szCs w:val="20"/>
        </w:rPr>
        <w:t>2</w:t>
      </w:r>
    </w:p>
    <w:p w:rsidR="00D8660E" w:rsidRPr="00D8660E" w:rsidRDefault="00D8660E" w:rsidP="00D8660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/>
          <w:b/>
          <w:sz w:val="24"/>
          <w:szCs w:val="20"/>
        </w:rPr>
      </w:pPr>
    </w:p>
    <w:p w:rsidR="00D8660E" w:rsidRPr="00D8660E" w:rsidRDefault="00D8660E" w:rsidP="00D8660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D8660E">
        <w:rPr>
          <w:sz w:val="24"/>
          <w:szCs w:val="24"/>
        </w:rPr>
        <w:t xml:space="preserve">Санкт - Петербург </w:t>
      </w:r>
      <w:r w:rsidRPr="00D8660E">
        <w:rPr>
          <w:sz w:val="24"/>
          <w:szCs w:val="24"/>
        </w:rPr>
        <w:tab/>
      </w:r>
      <w:r w:rsidRPr="00D8660E">
        <w:rPr>
          <w:sz w:val="24"/>
          <w:szCs w:val="24"/>
        </w:rPr>
        <w:tab/>
      </w:r>
      <w:r w:rsidRPr="00D8660E">
        <w:rPr>
          <w:sz w:val="24"/>
          <w:szCs w:val="24"/>
        </w:rPr>
        <w:tab/>
      </w:r>
      <w:r w:rsidRPr="00D8660E">
        <w:rPr>
          <w:sz w:val="24"/>
          <w:szCs w:val="24"/>
        </w:rPr>
        <w:tab/>
      </w:r>
      <w:r w:rsidRPr="00D8660E"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 xml:space="preserve">         </w:t>
      </w:r>
      <w:r w:rsidRPr="00D8660E">
        <w:rPr>
          <w:sz w:val="24"/>
          <w:szCs w:val="24"/>
        </w:rPr>
        <w:t xml:space="preserve">     от </w:t>
      </w:r>
      <w:r>
        <w:rPr>
          <w:sz w:val="24"/>
          <w:szCs w:val="24"/>
        </w:rPr>
        <w:t>21</w:t>
      </w:r>
      <w:r w:rsidRPr="00D8660E">
        <w:rPr>
          <w:sz w:val="24"/>
          <w:szCs w:val="24"/>
        </w:rPr>
        <w:t xml:space="preserve"> </w:t>
      </w:r>
      <w:r>
        <w:rPr>
          <w:sz w:val="24"/>
          <w:szCs w:val="24"/>
        </w:rPr>
        <w:t>ма</w:t>
      </w:r>
      <w:r w:rsidRPr="00D8660E">
        <w:rPr>
          <w:sz w:val="24"/>
          <w:szCs w:val="24"/>
        </w:rPr>
        <w:t>я 2014 года</w:t>
      </w:r>
    </w:p>
    <w:p w:rsidR="00D8660E" w:rsidRPr="00D8660E" w:rsidRDefault="00D8660E" w:rsidP="00D8660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D8660E">
        <w:rPr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D8660E">
        <w:rPr>
          <w:sz w:val="24"/>
          <w:szCs w:val="24"/>
        </w:rPr>
        <w:t xml:space="preserve">протокол № </w:t>
      </w:r>
      <w:r>
        <w:rPr>
          <w:sz w:val="24"/>
          <w:szCs w:val="24"/>
        </w:rPr>
        <w:t>5</w:t>
      </w:r>
    </w:p>
    <w:p w:rsidR="00D8660E" w:rsidRPr="00D8660E" w:rsidRDefault="00D8660E" w:rsidP="00D8660E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D8660E" w:rsidRPr="00C763A5" w:rsidRDefault="00D8660E" w:rsidP="00D8660E">
      <w:pPr>
        <w:widowControl w:val="0"/>
        <w:tabs>
          <w:tab w:val="left" w:pos="931"/>
        </w:tabs>
        <w:autoSpaceDE w:val="0"/>
        <w:autoSpaceDN w:val="0"/>
        <w:adjustRightInd w:val="0"/>
        <w:jc w:val="both"/>
        <w:rPr>
          <w:b/>
          <w:spacing w:val="-2"/>
          <w:sz w:val="24"/>
          <w:szCs w:val="24"/>
        </w:rPr>
      </w:pPr>
      <w:r w:rsidRPr="00C763A5">
        <w:rPr>
          <w:b/>
          <w:sz w:val="24"/>
          <w:szCs w:val="20"/>
        </w:rPr>
        <w:t>«О внесении изменений в Решение Муниципального Совета МО Адмиралтейский округ от 11.12.2013 года № 25 «Об утверждении бюджета муниципального образования муниципальный округ Адмиралтейский округ на 2014 год»»</w:t>
      </w:r>
    </w:p>
    <w:p w:rsidR="00D8660E" w:rsidRPr="00D8660E" w:rsidRDefault="00D8660E" w:rsidP="00D8660E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</w:p>
    <w:p w:rsidR="00D8660E" w:rsidRPr="00912EB2" w:rsidRDefault="00D8660E" w:rsidP="00D8660E">
      <w:pPr>
        <w:widowControl w:val="0"/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pacing w:val="-2"/>
          <w:sz w:val="24"/>
          <w:szCs w:val="24"/>
        </w:rPr>
      </w:pPr>
      <w:r w:rsidRPr="00912EB2">
        <w:rPr>
          <w:spacing w:val="-2"/>
          <w:sz w:val="24"/>
          <w:szCs w:val="24"/>
        </w:rPr>
        <w:t xml:space="preserve">Муниципальный Совет муниципального образования муниципальный округ Адмиралтейский округ </w:t>
      </w:r>
      <w:r w:rsidRPr="00912EB2">
        <w:rPr>
          <w:b/>
          <w:spacing w:val="-2"/>
          <w:sz w:val="24"/>
          <w:szCs w:val="24"/>
        </w:rPr>
        <w:t>решил:</w:t>
      </w:r>
    </w:p>
    <w:p w:rsidR="00D8660E" w:rsidRPr="00912EB2" w:rsidRDefault="00D8660E" w:rsidP="00D8660E">
      <w:pPr>
        <w:widowControl w:val="0"/>
        <w:shd w:val="clear" w:color="auto" w:fill="FFFFFF"/>
        <w:overflowPunct w:val="0"/>
        <w:autoSpaceDE w:val="0"/>
        <w:autoSpaceDN w:val="0"/>
        <w:adjustRightInd w:val="0"/>
        <w:textAlignment w:val="baseline"/>
        <w:rPr>
          <w:spacing w:val="-2"/>
          <w:sz w:val="24"/>
          <w:szCs w:val="24"/>
        </w:rPr>
      </w:pPr>
    </w:p>
    <w:p w:rsidR="00D8660E" w:rsidRPr="00912EB2" w:rsidRDefault="00D8660E" w:rsidP="00D8660E">
      <w:pPr>
        <w:widowControl w:val="0"/>
        <w:numPr>
          <w:ilvl w:val="0"/>
          <w:numId w:val="13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284"/>
        <w:contextualSpacing/>
        <w:jc w:val="both"/>
        <w:textAlignment w:val="baseline"/>
        <w:rPr>
          <w:sz w:val="24"/>
          <w:szCs w:val="24"/>
        </w:rPr>
      </w:pPr>
      <w:r w:rsidRPr="00912EB2">
        <w:rPr>
          <w:sz w:val="24"/>
          <w:szCs w:val="24"/>
        </w:rPr>
        <w:t>Внести с 01.0</w:t>
      </w:r>
      <w:r w:rsidR="00912EB2" w:rsidRPr="00912EB2">
        <w:rPr>
          <w:sz w:val="24"/>
          <w:szCs w:val="24"/>
        </w:rPr>
        <w:t>6</w:t>
      </w:r>
      <w:r w:rsidRPr="00912EB2">
        <w:rPr>
          <w:sz w:val="24"/>
          <w:szCs w:val="24"/>
        </w:rPr>
        <w:t xml:space="preserve">.2014 года в Решение Муниципального Совета муниципального образования муниципальный округ Адмиралтейский округ </w:t>
      </w:r>
      <w:r w:rsidRPr="00912EB2">
        <w:rPr>
          <w:sz w:val="24"/>
          <w:szCs w:val="20"/>
        </w:rPr>
        <w:t>от 11.12.2013 года № 25 «Об утверждении бюджета муниципального образования муниципальный округ Адмиралтейский округ на 2014 год»</w:t>
      </w:r>
      <w:r w:rsidRPr="00912EB2">
        <w:rPr>
          <w:sz w:val="24"/>
          <w:szCs w:val="24"/>
        </w:rPr>
        <w:t xml:space="preserve"> следующие изменения:</w:t>
      </w:r>
    </w:p>
    <w:p w:rsidR="00D8660E" w:rsidRPr="003D65D8" w:rsidRDefault="00D8660E" w:rsidP="00D8660E">
      <w:pPr>
        <w:tabs>
          <w:tab w:val="left" w:pos="142"/>
        </w:tabs>
        <w:contextualSpacing/>
        <w:jc w:val="both"/>
        <w:rPr>
          <w:sz w:val="24"/>
          <w:szCs w:val="24"/>
          <w:highlight w:val="yellow"/>
        </w:rPr>
      </w:pPr>
    </w:p>
    <w:p w:rsidR="008312C8" w:rsidRPr="00823826" w:rsidRDefault="00D8660E" w:rsidP="008312C8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ind w:left="709" w:hanging="425"/>
        <w:contextualSpacing/>
        <w:jc w:val="both"/>
        <w:textAlignment w:val="baseline"/>
        <w:rPr>
          <w:sz w:val="24"/>
          <w:szCs w:val="24"/>
        </w:rPr>
      </w:pPr>
      <w:r w:rsidRPr="00823826">
        <w:rPr>
          <w:sz w:val="24"/>
          <w:szCs w:val="24"/>
        </w:rPr>
        <w:t>1.1.</w:t>
      </w:r>
      <w:r w:rsidR="008312C8" w:rsidRPr="00823826">
        <w:rPr>
          <w:sz w:val="24"/>
          <w:szCs w:val="24"/>
        </w:rPr>
        <w:t xml:space="preserve"> Статью 7 изложить в новой редакции:</w:t>
      </w:r>
    </w:p>
    <w:p w:rsidR="008312C8" w:rsidRPr="00823826" w:rsidRDefault="008312C8" w:rsidP="008312C8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ind w:left="709" w:hanging="425"/>
        <w:contextualSpacing/>
        <w:jc w:val="both"/>
        <w:textAlignment w:val="baseline"/>
        <w:rPr>
          <w:b/>
          <w:sz w:val="24"/>
          <w:szCs w:val="24"/>
        </w:rPr>
      </w:pPr>
      <w:r w:rsidRPr="00823826">
        <w:rPr>
          <w:b/>
          <w:sz w:val="24"/>
          <w:szCs w:val="24"/>
        </w:rPr>
        <w:t>«Статья 7</w:t>
      </w:r>
    </w:p>
    <w:p w:rsidR="008312C8" w:rsidRPr="00823826" w:rsidRDefault="008312C8" w:rsidP="008312C8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ind w:left="709" w:hanging="425"/>
        <w:contextualSpacing/>
        <w:jc w:val="both"/>
        <w:textAlignment w:val="baseline"/>
        <w:rPr>
          <w:sz w:val="24"/>
          <w:szCs w:val="24"/>
        </w:rPr>
      </w:pPr>
      <w:r w:rsidRPr="00823826">
        <w:rPr>
          <w:rFonts w:hint="eastAsia"/>
          <w:sz w:val="24"/>
          <w:szCs w:val="24"/>
        </w:rPr>
        <w:t>Утвердить</w:t>
      </w:r>
      <w:r w:rsidRPr="00823826">
        <w:rPr>
          <w:sz w:val="24"/>
          <w:szCs w:val="24"/>
        </w:rPr>
        <w:t xml:space="preserve"> </w:t>
      </w:r>
      <w:r w:rsidRPr="00823826">
        <w:rPr>
          <w:rFonts w:hint="eastAsia"/>
          <w:sz w:val="24"/>
          <w:szCs w:val="24"/>
        </w:rPr>
        <w:t>общий</w:t>
      </w:r>
      <w:r w:rsidRPr="00823826">
        <w:rPr>
          <w:sz w:val="24"/>
          <w:szCs w:val="24"/>
        </w:rPr>
        <w:t xml:space="preserve"> </w:t>
      </w:r>
      <w:r w:rsidRPr="00823826">
        <w:rPr>
          <w:rFonts w:hint="eastAsia"/>
          <w:sz w:val="24"/>
          <w:szCs w:val="24"/>
        </w:rPr>
        <w:t>объем</w:t>
      </w:r>
      <w:r w:rsidRPr="00823826">
        <w:rPr>
          <w:sz w:val="24"/>
          <w:szCs w:val="24"/>
        </w:rPr>
        <w:t xml:space="preserve"> </w:t>
      </w:r>
      <w:r w:rsidRPr="00823826">
        <w:rPr>
          <w:rFonts w:hint="eastAsia"/>
          <w:sz w:val="24"/>
          <w:szCs w:val="24"/>
        </w:rPr>
        <w:t>межбюджетных</w:t>
      </w:r>
      <w:r w:rsidRPr="00823826">
        <w:rPr>
          <w:sz w:val="24"/>
          <w:szCs w:val="24"/>
        </w:rPr>
        <w:t xml:space="preserve"> </w:t>
      </w:r>
      <w:r w:rsidRPr="00823826">
        <w:rPr>
          <w:rFonts w:hint="eastAsia"/>
          <w:sz w:val="24"/>
          <w:szCs w:val="24"/>
        </w:rPr>
        <w:t>трансфертов</w:t>
      </w:r>
      <w:r w:rsidRPr="00823826">
        <w:rPr>
          <w:sz w:val="24"/>
          <w:szCs w:val="24"/>
        </w:rPr>
        <w:t xml:space="preserve">, </w:t>
      </w:r>
      <w:r w:rsidRPr="00823826">
        <w:rPr>
          <w:rFonts w:hint="eastAsia"/>
          <w:sz w:val="24"/>
          <w:szCs w:val="24"/>
        </w:rPr>
        <w:t>получаемых</w:t>
      </w:r>
      <w:r w:rsidRPr="00823826">
        <w:rPr>
          <w:sz w:val="24"/>
          <w:szCs w:val="24"/>
        </w:rPr>
        <w:t xml:space="preserve"> </w:t>
      </w:r>
      <w:r w:rsidRPr="00823826">
        <w:rPr>
          <w:rFonts w:hint="eastAsia"/>
          <w:sz w:val="24"/>
          <w:szCs w:val="24"/>
        </w:rPr>
        <w:t>из</w:t>
      </w:r>
      <w:r w:rsidRPr="00823826">
        <w:rPr>
          <w:sz w:val="24"/>
          <w:szCs w:val="24"/>
        </w:rPr>
        <w:t xml:space="preserve"> </w:t>
      </w:r>
      <w:r w:rsidRPr="00823826">
        <w:rPr>
          <w:rFonts w:hint="eastAsia"/>
          <w:sz w:val="24"/>
          <w:szCs w:val="24"/>
        </w:rPr>
        <w:t>бюджета</w:t>
      </w:r>
      <w:r w:rsidRPr="00823826">
        <w:rPr>
          <w:sz w:val="24"/>
          <w:szCs w:val="24"/>
        </w:rPr>
        <w:t xml:space="preserve"> </w:t>
      </w:r>
      <w:r w:rsidRPr="00823826">
        <w:rPr>
          <w:rFonts w:hint="eastAsia"/>
          <w:sz w:val="24"/>
          <w:szCs w:val="24"/>
        </w:rPr>
        <w:t>Санкт</w:t>
      </w:r>
      <w:r w:rsidRPr="00823826">
        <w:rPr>
          <w:sz w:val="24"/>
          <w:szCs w:val="24"/>
        </w:rPr>
        <w:t>-</w:t>
      </w:r>
      <w:r w:rsidRPr="00823826">
        <w:rPr>
          <w:rFonts w:hint="eastAsia"/>
          <w:sz w:val="24"/>
          <w:szCs w:val="24"/>
        </w:rPr>
        <w:t>Петербурга</w:t>
      </w:r>
      <w:r w:rsidRPr="00823826">
        <w:rPr>
          <w:sz w:val="24"/>
          <w:szCs w:val="24"/>
        </w:rPr>
        <w:t>:</w:t>
      </w:r>
    </w:p>
    <w:p w:rsidR="008312C8" w:rsidRPr="00823826" w:rsidRDefault="008312C8" w:rsidP="008312C8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ind w:left="709" w:hanging="425"/>
        <w:contextualSpacing/>
        <w:jc w:val="both"/>
        <w:textAlignment w:val="baseline"/>
        <w:rPr>
          <w:sz w:val="24"/>
          <w:szCs w:val="24"/>
        </w:rPr>
      </w:pPr>
      <w:r w:rsidRPr="00823826">
        <w:rPr>
          <w:sz w:val="24"/>
          <w:szCs w:val="24"/>
        </w:rPr>
        <w:t xml:space="preserve">- </w:t>
      </w:r>
      <w:r w:rsidRPr="00823826">
        <w:rPr>
          <w:rFonts w:hint="eastAsia"/>
          <w:sz w:val="24"/>
          <w:szCs w:val="24"/>
        </w:rPr>
        <w:t>на</w:t>
      </w:r>
      <w:r w:rsidRPr="00823826">
        <w:rPr>
          <w:sz w:val="24"/>
          <w:szCs w:val="24"/>
        </w:rPr>
        <w:t xml:space="preserve"> 2014 </w:t>
      </w:r>
      <w:r w:rsidRPr="00823826">
        <w:rPr>
          <w:rFonts w:hint="eastAsia"/>
          <w:sz w:val="24"/>
          <w:szCs w:val="24"/>
        </w:rPr>
        <w:t>год</w:t>
      </w:r>
      <w:r w:rsidRPr="00823826">
        <w:rPr>
          <w:sz w:val="24"/>
          <w:szCs w:val="24"/>
        </w:rPr>
        <w:t xml:space="preserve"> - </w:t>
      </w:r>
      <w:r w:rsidRPr="00823826">
        <w:rPr>
          <w:rFonts w:hint="eastAsia"/>
          <w:sz w:val="24"/>
          <w:szCs w:val="24"/>
        </w:rPr>
        <w:t>в</w:t>
      </w:r>
      <w:r w:rsidRPr="00823826">
        <w:rPr>
          <w:sz w:val="24"/>
          <w:szCs w:val="24"/>
        </w:rPr>
        <w:t xml:space="preserve"> </w:t>
      </w:r>
      <w:r w:rsidRPr="00823826">
        <w:rPr>
          <w:rFonts w:hint="eastAsia"/>
          <w:sz w:val="24"/>
          <w:szCs w:val="24"/>
        </w:rPr>
        <w:t>сумме</w:t>
      </w:r>
      <w:r w:rsidRPr="00823826">
        <w:rPr>
          <w:sz w:val="24"/>
          <w:szCs w:val="24"/>
        </w:rPr>
        <w:t xml:space="preserve"> 8 522,7 </w:t>
      </w:r>
      <w:r w:rsidRPr="00823826">
        <w:rPr>
          <w:rFonts w:hint="eastAsia"/>
          <w:sz w:val="24"/>
          <w:szCs w:val="24"/>
        </w:rPr>
        <w:t>тыс</w:t>
      </w:r>
      <w:r w:rsidRPr="00823826">
        <w:rPr>
          <w:sz w:val="24"/>
          <w:szCs w:val="24"/>
        </w:rPr>
        <w:t xml:space="preserve">. </w:t>
      </w:r>
      <w:r w:rsidRPr="00823826">
        <w:rPr>
          <w:rFonts w:hint="eastAsia"/>
          <w:sz w:val="24"/>
          <w:szCs w:val="24"/>
        </w:rPr>
        <w:t>рублей</w:t>
      </w:r>
      <w:r w:rsidRPr="00823826">
        <w:rPr>
          <w:sz w:val="24"/>
          <w:szCs w:val="24"/>
        </w:rPr>
        <w:t xml:space="preserve">. </w:t>
      </w:r>
    </w:p>
    <w:p w:rsidR="008312C8" w:rsidRPr="008312C8" w:rsidRDefault="008312C8" w:rsidP="008312C8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ind w:left="709" w:hanging="425"/>
        <w:contextualSpacing/>
        <w:jc w:val="both"/>
        <w:textAlignment w:val="baseline"/>
        <w:rPr>
          <w:sz w:val="24"/>
          <w:szCs w:val="24"/>
          <w:highlight w:val="yellow"/>
        </w:rPr>
      </w:pPr>
    </w:p>
    <w:p w:rsidR="008312C8" w:rsidRPr="00823826" w:rsidRDefault="008312C8" w:rsidP="008312C8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ind w:left="709" w:hanging="425"/>
        <w:contextualSpacing/>
        <w:jc w:val="both"/>
        <w:textAlignment w:val="baseline"/>
        <w:rPr>
          <w:sz w:val="24"/>
          <w:szCs w:val="24"/>
        </w:rPr>
      </w:pPr>
      <w:r w:rsidRPr="00823826">
        <w:rPr>
          <w:rFonts w:hint="eastAsia"/>
          <w:sz w:val="24"/>
          <w:szCs w:val="24"/>
        </w:rPr>
        <w:t>Утвердить</w:t>
      </w:r>
      <w:r w:rsidRPr="00823826">
        <w:rPr>
          <w:sz w:val="24"/>
          <w:szCs w:val="24"/>
        </w:rPr>
        <w:t xml:space="preserve"> </w:t>
      </w:r>
      <w:r w:rsidRPr="00823826">
        <w:rPr>
          <w:rFonts w:hint="eastAsia"/>
          <w:sz w:val="24"/>
          <w:szCs w:val="24"/>
        </w:rPr>
        <w:t>общий</w:t>
      </w:r>
      <w:r w:rsidRPr="00823826">
        <w:rPr>
          <w:sz w:val="24"/>
          <w:szCs w:val="24"/>
        </w:rPr>
        <w:t xml:space="preserve"> </w:t>
      </w:r>
      <w:r w:rsidRPr="00823826">
        <w:rPr>
          <w:rFonts w:hint="eastAsia"/>
          <w:sz w:val="24"/>
          <w:szCs w:val="24"/>
        </w:rPr>
        <w:t>объем</w:t>
      </w:r>
      <w:r w:rsidRPr="00823826">
        <w:rPr>
          <w:sz w:val="24"/>
          <w:szCs w:val="24"/>
        </w:rPr>
        <w:t xml:space="preserve"> </w:t>
      </w:r>
      <w:r w:rsidRPr="00823826">
        <w:rPr>
          <w:rFonts w:hint="eastAsia"/>
          <w:sz w:val="24"/>
          <w:szCs w:val="24"/>
        </w:rPr>
        <w:t>бюджетных</w:t>
      </w:r>
      <w:r w:rsidRPr="00823826">
        <w:rPr>
          <w:sz w:val="24"/>
          <w:szCs w:val="24"/>
        </w:rPr>
        <w:t xml:space="preserve"> </w:t>
      </w:r>
      <w:r w:rsidRPr="00823826">
        <w:rPr>
          <w:rFonts w:hint="eastAsia"/>
          <w:sz w:val="24"/>
          <w:szCs w:val="24"/>
        </w:rPr>
        <w:t>ассигнований</w:t>
      </w:r>
      <w:r w:rsidRPr="00823826">
        <w:rPr>
          <w:sz w:val="24"/>
          <w:szCs w:val="24"/>
        </w:rPr>
        <w:t xml:space="preserve">, </w:t>
      </w:r>
      <w:r w:rsidRPr="00823826">
        <w:rPr>
          <w:rFonts w:hint="eastAsia"/>
          <w:sz w:val="24"/>
          <w:szCs w:val="24"/>
        </w:rPr>
        <w:t>направляемых</w:t>
      </w:r>
      <w:r w:rsidRPr="00823826">
        <w:rPr>
          <w:sz w:val="24"/>
          <w:szCs w:val="24"/>
        </w:rPr>
        <w:t xml:space="preserve"> </w:t>
      </w:r>
      <w:r w:rsidRPr="00823826">
        <w:rPr>
          <w:rFonts w:hint="eastAsia"/>
          <w:sz w:val="24"/>
          <w:szCs w:val="24"/>
        </w:rPr>
        <w:t>на</w:t>
      </w:r>
      <w:r w:rsidRPr="00823826">
        <w:rPr>
          <w:sz w:val="24"/>
          <w:szCs w:val="24"/>
        </w:rPr>
        <w:t xml:space="preserve"> </w:t>
      </w:r>
      <w:r w:rsidRPr="00823826">
        <w:rPr>
          <w:rFonts w:hint="eastAsia"/>
          <w:sz w:val="24"/>
          <w:szCs w:val="24"/>
        </w:rPr>
        <w:t>исполнение</w:t>
      </w:r>
      <w:r w:rsidRPr="00823826">
        <w:rPr>
          <w:sz w:val="24"/>
          <w:szCs w:val="24"/>
        </w:rPr>
        <w:t xml:space="preserve"> </w:t>
      </w:r>
      <w:r w:rsidRPr="00823826">
        <w:rPr>
          <w:rFonts w:hint="eastAsia"/>
          <w:sz w:val="24"/>
          <w:szCs w:val="24"/>
        </w:rPr>
        <w:t>публичных</w:t>
      </w:r>
      <w:r w:rsidRPr="00823826">
        <w:rPr>
          <w:sz w:val="24"/>
          <w:szCs w:val="24"/>
        </w:rPr>
        <w:t xml:space="preserve"> </w:t>
      </w:r>
      <w:r w:rsidRPr="00823826">
        <w:rPr>
          <w:rFonts w:hint="eastAsia"/>
          <w:sz w:val="24"/>
          <w:szCs w:val="24"/>
        </w:rPr>
        <w:t>нормативных</w:t>
      </w:r>
      <w:r w:rsidRPr="00823826">
        <w:rPr>
          <w:sz w:val="24"/>
          <w:szCs w:val="24"/>
        </w:rPr>
        <w:t xml:space="preserve"> </w:t>
      </w:r>
      <w:r w:rsidRPr="00823826">
        <w:rPr>
          <w:rFonts w:hint="eastAsia"/>
          <w:sz w:val="24"/>
          <w:szCs w:val="24"/>
        </w:rPr>
        <w:t>обязательств</w:t>
      </w:r>
      <w:r w:rsidRPr="00823826">
        <w:rPr>
          <w:sz w:val="24"/>
          <w:szCs w:val="24"/>
        </w:rPr>
        <w:t>:</w:t>
      </w:r>
    </w:p>
    <w:p w:rsidR="008312C8" w:rsidRPr="00823826" w:rsidRDefault="008312C8" w:rsidP="008312C8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ind w:left="709" w:hanging="425"/>
        <w:contextualSpacing/>
        <w:jc w:val="both"/>
        <w:textAlignment w:val="baseline"/>
        <w:rPr>
          <w:sz w:val="24"/>
          <w:szCs w:val="24"/>
        </w:rPr>
      </w:pPr>
      <w:r w:rsidRPr="00823826">
        <w:rPr>
          <w:sz w:val="24"/>
          <w:szCs w:val="24"/>
        </w:rPr>
        <w:t xml:space="preserve">- </w:t>
      </w:r>
      <w:r w:rsidRPr="00823826">
        <w:rPr>
          <w:rFonts w:hint="eastAsia"/>
          <w:sz w:val="24"/>
          <w:szCs w:val="24"/>
        </w:rPr>
        <w:t>на</w:t>
      </w:r>
      <w:r w:rsidRPr="00823826">
        <w:rPr>
          <w:sz w:val="24"/>
          <w:szCs w:val="24"/>
        </w:rPr>
        <w:t xml:space="preserve"> 2014 </w:t>
      </w:r>
      <w:r w:rsidRPr="00823826">
        <w:rPr>
          <w:rFonts w:hint="eastAsia"/>
          <w:sz w:val="24"/>
          <w:szCs w:val="24"/>
        </w:rPr>
        <w:t>год</w:t>
      </w:r>
      <w:r w:rsidRPr="00823826">
        <w:rPr>
          <w:sz w:val="24"/>
          <w:szCs w:val="24"/>
        </w:rPr>
        <w:t xml:space="preserve"> - </w:t>
      </w:r>
      <w:r w:rsidRPr="00823826">
        <w:rPr>
          <w:rFonts w:hint="eastAsia"/>
          <w:sz w:val="24"/>
          <w:szCs w:val="24"/>
        </w:rPr>
        <w:t>в</w:t>
      </w:r>
      <w:r w:rsidRPr="00823826">
        <w:rPr>
          <w:sz w:val="24"/>
          <w:szCs w:val="24"/>
        </w:rPr>
        <w:t xml:space="preserve"> </w:t>
      </w:r>
      <w:r w:rsidRPr="00823826">
        <w:rPr>
          <w:rFonts w:hint="eastAsia"/>
          <w:sz w:val="24"/>
          <w:szCs w:val="24"/>
        </w:rPr>
        <w:t>сумме</w:t>
      </w:r>
      <w:r w:rsidRPr="00823826">
        <w:rPr>
          <w:sz w:val="24"/>
          <w:szCs w:val="24"/>
        </w:rPr>
        <w:t xml:space="preserve"> 4 </w:t>
      </w:r>
      <w:r w:rsidR="00823826" w:rsidRPr="00823826">
        <w:rPr>
          <w:sz w:val="24"/>
          <w:szCs w:val="24"/>
        </w:rPr>
        <w:t>00</w:t>
      </w:r>
      <w:r w:rsidRPr="00823826">
        <w:rPr>
          <w:sz w:val="24"/>
          <w:szCs w:val="24"/>
        </w:rPr>
        <w:t xml:space="preserve">3,8 </w:t>
      </w:r>
      <w:r w:rsidRPr="00823826">
        <w:rPr>
          <w:rFonts w:hint="eastAsia"/>
          <w:sz w:val="24"/>
          <w:szCs w:val="24"/>
        </w:rPr>
        <w:t>тыс</w:t>
      </w:r>
      <w:r w:rsidRPr="00823826">
        <w:rPr>
          <w:sz w:val="24"/>
          <w:szCs w:val="24"/>
        </w:rPr>
        <w:t xml:space="preserve">. </w:t>
      </w:r>
      <w:r w:rsidRPr="00823826">
        <w:rPr>
          <w:rFonts w:hint="eastAsia"/>
          <w:sz w:val="24"/>
          <w:szCs w:val="24"/>
        </w:rPr>
        <w:t>рублей</w:t>
      </w:r>
      <w:proofErr w:type="gramStart"/>
      <w:r w:rsidRPr="00823826">
        <w:rPr>
          <w:sz w:val="24"/>
          <w:szCs w:val="24"/>
        </w:rPr>
        <w:t>.».</w:t>
      </w:r>
      <w:proofErr w:type="gramEnd"/>
    </w:p>
    <w:p w:rsidR="008312C8" w:rsidRPr="008312C8" w:rsidRDefault="008312C8" w:rsidP="00D8660E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ind w:left="709" w:hanging="425"/>
        <w:contextualSpacing/>
        <w:jc w:val="both"/>
        <w:textAlignment w:val="baseline"/>
        <w:rPr>
          <w:sz w:val="24"/>
          <w:szCs w:val="24"/>
          <w:highlight w:val="yellow"/>
        </w:rPr>
      </w:pPr>
    </w:p>
    <w:p w:rsidR="00D8660E" w:rsidRPr="008312C8" w:rsidRDefault="008312C8" w:rsidP="00D8660E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ind w:left="709" w:hanging="425"/>
        <w:contextualSpacing/>
        <w:jc w:val="both"/>
        <w:textAlignment w:val="baseline"/>
        <w:rPr>
          <w:sz w:val="24"/>
          <w:szCs w:val="24"/>
        </w:rPr>
      </w:pPr>
      <w:r w:rsidRPr="008312C8">
        <w:rPr>
          <w:sz w:val="24"/>
          <w:szCs w:val="24"/>
        </w:rPr>
        <w:t>1.2.</w:t>
      </w:r>
      <w:r w:rsidR="00D8660E" w:rsidRPr="008312C8">
        <w:rPr>
          <w:sz w:val="24"/>
          <w:szCs w:val="24"/>
        </w:rPr>
        <w:t xml:space="preserve"> Утвердить в новой редакции Приложение № 2 (ведомственная структура расходов местного бюджета муниципального образования муниципальный округ Адмиралтейский округ) согласно Приложению № 1 к настоящему Решению.</w:t>
      </w:r>
    </w:p>
    <w:p w:rsidR="008312C8" w:rsidRPr="008312C8" w:rsidRDefault="008312C8" w:rsidP="00D8660E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ind w:left="709" w:hanging="425"/>
        <w:contextualSpacing/>
        <w:jc w:val="both"/>
        <w:textAlignment w:val="baseline"/>
        <w:rPr>
          <w:sz w:val="24"/>
          <w:szCs w:val="24"/>
        </w:rPr>
      </w:pPr>
    </w:p>
    <w:p w:rsidR="008312C8" w:rsidRPr="00D8660E" w:rsidRDefault="008312C8" w:rsidP="00D8660E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ind w:left="709" w:hanging="425"/>
        <w:contextualSpacing/>
        <w:jc w:val="both"/>
        <w:textAlignment w:val="baseline"/>
        <w:rPr>
          <w:sz w:val="24"/>
          <w:szCs w:val="24"/>
        </w:rPr>
      </w:pPr>
      <w:r w:rsidRPr="008312C8">
        <w:rPr>
          <w:sz w:val="24"/>
          <w:szCs w:val="24"/>
        </w:rPr>
        <w:t xml:space="preserve">1.3. Утвердить в новой редакции Приложение № 3 (Распределение бюджетных ассигнований местного </w:t>
      </w:r>
      <w:r w:rsidRPr="008312C8">
        <w:rPr>
          <w:rFonts w:hint="eastAsia"/>
          <w:sz w:val="24"/>
          <w:szCs w:val="24"/>
        </w:rPr>
        <w:t>бюджета</w:t>
      </w:r>
      <w:r w:rsidRPr="008312C8">
        <w:rPr>
          <w:sz w:val="24"/>
          <w:szCs w:val="24"/>
        </w:rPr>
        <w:t xml:space="preserve"> </w:t>
      </w:r>
      <w:r w:rsidRPr="008312C8">
        <w:rPr>
          <w:rFonts w:hint="eastAsia"/>
          <w:sz w:val="24"/>
          <w:szCs w:val="24"/>
        </w:rPr>
        <w:t>муниципального</w:t>
      </w:r>
      <w:r w:rsidRPr="008312C8">
        <w:rPr>
          <w:sz w:val="24"/>
          <w:szCs w:val="24"/>
        </w:rPr>
        <w:t xml:space="preserve"> </w:t>
      </w:r>
      <w:r w:rsidRPr="008312C8">
        <w:rPr>
          <w:rFonts w:hint="eastAsia"/>
          <w:sz w:val="24"/>
          <w:szCs w:val="24"/>
        </w:rPr>
        <w:t>образования</w:t>
      </w:r>
      <w:r w:rsidRPr="008312C8">
        <w:rPr>
          <w:sz w:val="24"/>
          <w:szCs w:val="24"/>
        </w:rPr>
        <w:t xml:space="preserve"> </w:t>
      </w:r>
      <w:r w:rsidRPr="008312C8">
        <w:rPr>
          <w:rFonts w:hint="eastAsia"/>
          <w:sz w:val="24"/>
          <w:szCs w:val="24"/>
        </w:rPr>
        <w:t>муниципальный</w:t>
      </w:r>
      <w:r w:rsidRPr="008312C8">
        <w:rPr>
          <w:sz w:val="24"/>
          <w:szCs w:val="24"/>
        </w:rPr>
        <w:t xml:space="preserve"> </w:t>
      </w:r>
      <w:r w:rsidRPr="008312C8">
        <w:rPr>
          <w:rFonts w:hint="eastAsia"/>
          <w:sz w:val="24"/>
          <w:szCs w:val="24"/>
        </w:rPr>
        <w:t>округ</w:t>
      </w:r>
      <w:r w:rsidRPr="008312C8">
        <w:rPr>
          <w:sz w:val="24"/>
          <w:szCs w:val="24"/>
        </w:rPr>
        <w:t xml:space="preserve"> </w:t>
      </w:r>
      <w:r w:rsidRPr="008312C8">
        <w:rPr>
          <w:rFonts w:hint="eastAsia"/>
          <w:sz w:val="24"/>
          <w:szCs w:val="24"/>
        </w:rPr>
        <w:t>Адмиралтейский</w:t>
      </w:r>
      <w:r w:rsidRPr="008312C8">
        <w:rPr>
          <w:sz w:val="24"/>
          <w:szCs w:val="24"/>
        </w:rPr>
        <w:t xml:space="preserve"> </w:t>
      </w:r>
      <w:r w:rsidRPr="008312C8">
        <w:rPr>
          <w:rFonts w:hint="eastAsia"/>
          <w:sz w:val="24"/>
          <w:szCs w:val="24"/>
        </w:rPr>
        <w:t>округ</w:t>
      </w:r>
      <w:r w:rsidRPr="008312C8">
        <w:rPr>
          <w:sz w:val="24"/>
          <w:szCs w:val="24"/>
        </w:rPr>
        <w:t xml:space="preserve"> по</w:t>
      </w:r>
      <w:r w:rsidRPr="008312C8">
        <w:rPr>
          <w:rFonts w:hint="eastAsia"/>
          <w:sz w:val="24"/>
          <w:szCs w:val="24"/>
        </w:rPr>
        <w:t xml:space="preserve"> разделам</w:t>
      </w:r>
      <w:r w:rsidRPr="008312C8">
        <w:rPr>
          <w:sz w:val="24"/>
          <w:szCs w:val="24"/>
        </w:rPr>
        <w:t xml:space="preserve">, </w:t>
      </w:r>
      <w:r w:rsidRPr="008312C8">
        <w:rPr>
          <w:rFonts w:hint="eastAsia"/>
          <w:sz w:val="24"/>
          <w:szCs w:val="24"/>
        </w:rPr>
        <w:t>подразделам</w:t>
      </w:r>
      <w:r w:rsidRPr="008312C8">
        <w:rPr>
          <w:sz w:val="24"/>
          <w:szCs w:val="24"/>
        </w:rPr>
        <w:t xml:space="preserve">, </w:t>
      </w:r>
      <w:r w:rsidRPr="008312C8">
        <w:rPr>
          <w:rFonts w:hint="eastAsia"/>
          <w:sz w:val="24"/>
          <w:szCs w:val="24"/>
        </w:rPr>
        <w:t>целевым</w:t>
      </w:r>
      <w:r w:rsidRPr="008312C8">
        <w:rPr>
          <w:sz w:val="24"/>
          <w:szCs w:val="24"/>
        </w:rPr>
        <w:t xml:space="preserve"> </w:t>
      </w:r>
      <w:r w:rsidRPr="008312C8">
        <w:rPr>
          <w:rFonts w:hint="eastAsia"/>
          <w:sz w:val="24"/>
          <w:szCs w:val="24"/>
        </w:rPr>
        <w:t>статьям</w:t>
      </w:r>
      <w:r w:rsidRPr="008312C8">
        <w:rPr>
          <w:sz w:val="24"/>
          <w:szCs w:val="24"/>
        </w:rPr>
        <w:t xml:space="preserve"> </w:t>
      </w:r>
      <w:r w:rsidRPr="008312C8">
        <w:rPr>
          <w:rFonts w:hint="eastAsia"/>
          <w:sz w:val="24"/>
          <w:szCs w:val="24"/>
        </w:rPr>
        <w:t>и</w:t>
      </w:r>
      <w:r w:rsidRPr="008312C8">
        <w:rPr>
          <w:sz w:val="24"/>
          <w:szCs w:val="24"/>
        </w:rPr>
        <w:t xml:space="preserve"> группам </w:t>
      </w:r>
      <w:proofErr w:type="gramStart"/>
      <w:r w:rsidRPr="008312C8">
        <w:rPr>
          <w:sz w:val="24"/>
          <w:szCs w:val="24"/>
        </w:rPr>
        <w:t>видов расходов классификации расходов бюджета</w:t>
      </w:r>
      <w:proofErr w:type="gramEnd"/>
      <w:r w:rsidRPr="008312C8">
        <w:rPr>
          <w:sz w:val="24"/>
          <w:szCs w:val="24"/>
        </w:rPr>
        <w:t xml:space="preserve"> на 2014 год) согласно Приложению № 2 к настоящему Решению.</w:t>
      </w:r>
    </w:p>
    <w:p w:rsidR="00D8660E" w:rsidRPr="00D8660E" w:rsidRDefault="00D8660E" w:rsidP="00D8660E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</w:p>
    <w:p w:rsidR="00D8660E" w:rsidRPr="00D8660E" w:rsidRDefault="00D8660E" w:rsidP="00D8660E">
      <w:pPr>
        <w:widowControl w:val="0"/>
        <w:numPr>
          <w:ilvl w:val="0"/>
          <w:numId w:val="13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284"/>
        <w:contextualSpacing/>
        <w:jc w:val="both"/>
        <w:textAlignment w:val="baseline"/>
        <w:rPr>
          <w:sz w:val="24"/>
          <w:szCs w:val="24"/>
        </w:rPr>
      </w:pPr>
      <w:r w:rsidRPr="00D8660E">
        <w:rPr>
          <w:sz w:val="24"/>
          <w:szCs w:val="24"/>
        </w:rPr>
        <w:t xml:space="preserve">Опубликовать настоящее Решение в муниципальной газете «Адмиралтейский </w:t>
      </w:r>
      <w:r w:rsidRPr="00D8660E">
        <w:rPr>
          <w:sz w:val="24"/>
          <w:szCs w:val="24"/>
        </w:rPr>
        <w:lastRenderedPageBreak/>
        <w:t>Вестник».</w:t>
      </w:r>
    </w:p>
    <w:p w:rsidR="00D8660E" w:rsidRPr="00D8660E" w:rsidRDefault="00D8660E" w:rsidP="00D8660E">
      <w:pPr>
        <w:tabs>
          <w:tab w:val="left" w:pos="142"/>
        </w:tabs>
        <w:ind w:left="284"/>
        <w:contextualSpacing/>
        <w:jc w:val="both"/>
        <w:rPr>
          <w:sz w:val="24"/>
          <w:szCs w:val="24"/>
        </w:rPr>
      </w:pPr>
    </w:p>
    <w:p w:rsidR="00D8660E" w:rsidRPr="00D8660E" w:rsidRDefault="00D8660E" w:rsidP="00D8660E">
      <w:pPr>
        <w:widowControl w:val="0"/>
        <w:numPr>
          <w:ilvl w:val="0"/>
          <w:numId w:val="13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284"/>
        <w:contextualSpacing/>
        <w:jc w:val="both"/>
        <w:textAlignment w:val="baseline"/>
        <w:rPr>
          <w:szCs w:val="24"/>
        </w:rPr>
      </w:pPr>
      <w:r w:rsidRPr="00D8660E">
        <w:rPr>
          <w:sz w:val="24"/>
          <w:szCs w:val="24"/>
        </w:rPr>
        <w:t>Направить заверенную копию настоящего Решения в адрес Санкт-Петербургского государственного автономного учреждения «Санкт-Петербургский центр правового обеспечения» для включения в регистр муниципальных нормативных правовых актов Санкт-Петербурга.</w:t>
      </w:r>
    </w:p>
    <w:p w:rsidR="00D8660E" w:rsidRPr="00D8660E" w:rsidRDefault="00D8660E" w:rsidP="00D8660E">
      <w:pPr>
        <w:tabs>
          <w:tab w:val="left" w:pos="142"/>
        </w:tabs>
        <w:ind w:left="284"/>
        <w:contextualSpacing/>
        <w:jc w:val="both"/>
        <w:rPr>
          <w:szCs w:val="24"/>
        </w:rPr>
      </w:pPr>
    </w:p>
    <w:p w:rsidR="00D8660E" w:rsidRPr="00D8660E" w:rsidRDefault="00D8660E" w:rsidP="00D8660E">
      <w:pPr>
        <w:widowControl w:val="0"/>
        <w:numPr>
          <w:ilvl w:val="0"/>
          <w:numId w:val="13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284"/>
        <w:contextualSpacing/>
        <w:jc w:val="both"/>
        <w:textAlignment w:val="baseline"/>
        <w:rPr>
          <w:sz w:val="24"/>
          <w:szCs w:val="24"/>
        </w:rPr>
      </w:pPr>
      <w:proofErr w:type="gramStart"/>
      <w:r w:rsidRPr="00D8660E">
        <w:rPr>
          <w:sz w:val="24"/>
          <w:szCs w:val="24"/>
        </w:rPr>
        <w:t>Контроль за</w:t>
      </w:r>
      <w:proofErr w:type="gramEnd"/>
      <w:r w:rsidRPr="00D8660E">
        <w:rPr>
          <w:sz w:val="24"/>
          <w:szCs w:val="24"/>
        </w:rPr>
        <w:t xml:space="preserve"> исполнением настоящего Решения возложить на Главу МО Адмиралтейский округ.</w:t>
      </w:r>
    </w:p>
    <w:p w:rsidR="00D8660E" w:rsidRPr="00D8660E" w:rsidRDefault="00D8660E" w:rsidP="00D8660E">
      <w:pPr>
        <w:tabs>
          <w:tab w:val="left" w:pos="142"/>
        </w:tabs>
        <w:ind w:left="284"/>
        <w:contextualSpacing/>
        <w:jc w:val="both"/>
        <w:rPr>
          <w:sz w:val="24"/>
          <w:szCs w:val="24"/>
        </w:rPr>
      </w:pPr>
    </w:p>
    <w:p w:rsidR="00D8660E" w:rsidRPr="00D8660E" w:rsidRDefault="00D8660E" w:rsidP="00D8660E">
      <w:pPr>
        <w:widowControl w:val="0"/>
        <w:numPr>
          <w:ilvl w:val="0"/>
          <w:numId w:val="13"/>
        </w:numPr>
        <w:tabs>
          <w:tab w:val="left" w:pos="142"/>
        </w:tabs>
        <w:overflowPunct w:val="0"/>
        <w:autoSpaceDE w:val="0"/>
        <w:autoSpaceDN w:val="0"/>
        <w:adjustRightInd w:val="0"/>
        <w:ind w:left="0" w:firstLine="284"/>
        <w:contextualSpacing/>
        <w:jc w:val="both"/>
        <w:textAlignment w:val="baseline"/>
        <w:rPr>
          <w:sz w:val="24"/>
          <w:szCs w:val="24"/>
        </w:rPr>
      </w:pPr>
      <w:r w:rsidRPr="00D8660E">
        <w:rPr>
          <w:sz w:val="24"/>
          <w:szCs w:val="24"/>
        </w:rPr>
        <w:t>Настоящее Решение вступает в силу со дня его официального опубликования (обнародования).</w:t>
      </w:r>
    </w:p>
    <w:p w:rsidR="00D8660E" w:rsidRPr="00D8660E" w:rsidRDefault="00D8660E" w:rsidP="00D8660E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ind w:firstLine="283"/>
        <w:textAlignment w:val="baseline"/>
        <w:rPr>
          <w:sz w:val="24"/>
          <w:szCs w:val="24"/>
        </w:rPr>
      </w:pPr>
    </w:p>
    <w:p w:rsidR="00D8660E" w:rsidRPr="00D8660E" w:rsidRDefault="00D8660E" w:rsidP="00D8660E">
      <w:pPr>
        <w:widowControl w:val="0"/>
        <w:tabs>
          <w:tab w:val="left" w:pos="142"/>
        </w:tabs>
        <w:overflowPunct w:val="0"/>
        <w:autoSpaceDE w:val="0"/>
        <w:autoSpaceDN w:val="0"/>
        <w:adjustRightInd w:val="0"/>
        <w:ind w:firstLine="283"/>
        <w:textAlignment w:val="baseline"/>
        <w:rPr>
          <w:sz w:val="24"/>
          <w:szCs w:val="24"/>
        </w:rPr>
      </w:pPr>
    </w:p>
    <w:p w:rsidR="00D8660E" w:rsidRPr="00D8660E" w:rsidRDefault="00D8660E" w:rsidP="00D8660E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D8660E">
        <w:rPr>
          <w:sz w:val="24"/>
          <w:szCs w:val="24"/>
        </w:rPr>
        <w:t xml:space="preserve">Глава МО Адмиралтейский округ                                                                      </w:t>
      </w:r>
      <w:r w:rsidRPr="00D8660E">
        <w:rPr>
          <w:color w:val="000000"/>
          <w:spacing w:val="-7"/>
          <w:sz w:val="24"/>
          <w:szCs w:val="24"/>
        </w:rPr>
        <w:t xml:space="preserve">П.М. </w:t>
      </w:r>
      <w:proofErr w:type="spellStart"/>
      <w:r w:rsidRPr="00D8660E">
        <w:rPr>
          <w:color w:val="000000"/>
          <w:spacing w:val="-7"/>
          <w:sz w:val="24"/>
          <w:szCs w:val="24"/>
        </w:rPr>
        <w:t>Кебелеш</w:t>
      </w:r>
      <w:proofErr w:type="spellEnd"/>
    </w:p>
    <w:p w:rsidR="00A978C9" w:rsidRPr="00D8660E" w:rsidRDefault="00A978C9" w:rsidP="00D8660E"/>
    <w:sectPr w:rsidR="00A978C9" w:rsidRPr="00D866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56C" w:rsidRDefault="004C356C" w:rsidP="000E3822">
      <w:r>
        <w:separator/>
      </w:r>
    </w:p>
  </w:endnote>
  <w:endnote w:type="continuationSeparator" w:id="0">
    <w:p w:rsidR="004C356C" w:rsidRDefault="004C356C" w:rsidP="000E3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822" w:rsidRDefault="000E382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</w:rPr>
      <w:id w:val="1409969136"/>
      <w:docPartObj>
        <w:docPartGallery w:val="Page Numbers (Bottom of Page)"/>
        <w:docPartUnique/>
      </w:docPartObj>
    </w:sdtPr>
    <w:sdtEndPr/>
    <w:sdtContent>
      <w:p w:rsidR="000E3822" w:rsidRPr="000E3822" w:rsidRDefault="000E3822">
        <w:pPr>
          <w:pStyle w:val="ac"/>
          <w:jc w:val="right"/>
          <w:rPr>
            <w:sz w:val="24"/>
          </w:rPr>
        </w:pPr>
        <w:r w:rsidRPr="000E3822">
          <w:rPr>
            <w:sz w:val="24"/>
          </w:rPr>
          <w:fldChar w:fldCharType="begin"/>
        </w:r>
        <w:r w:rsidRPr="000E3822">
          <w:rPr>
            <w:sz w:val="24"/>
          </w:rPr>
          <w:instrText>PAGE   \* MERGEFORMAT</w:instrText>
        </w:r>
        <w:r w:rsidRPr="000E3822">
          <w:rPr>
            <w:sz w:val="24"/>
          </w:rPr>
          <w:fldChar w:fldCharType="separate"/>
        </w:r>
        <w:r w:rsidR="00466243">
          <w:rPr>
            <w:noProof/>
            <w:sz w:val="24"/>
          </w:rPr>
          <w:t>1</w:t>
        </w:r>
        <w:r w:rsidRPr="000E3822">
          <w:rPr>
            <w:sz w:val="24"/>
          </w:rPr>
          <w:fldChar w:fldCharType="end"/>
        </w:r>
      </w:p>
    </w:sdtContent>
  </w:sdt>
  <w:p w:rsidR="000E3822" w:rsidRDefault="000E382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822" w:rsidRDefault="000E382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56C" w:rsidRDefault="004C356C" w:rsidP="000E3822">
      <w:r>
        <w:separator/>
      </w:r>
    </w:p>
  </w:footnote>
  <w:footnote w:type="continuationSeparator" w:id="0">
    <w:p w:rsidR="004C356C" w:rsidRDefault="004C356C" w:rsidP="000E3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822" w:rsidRDefault="000E382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822" w:rsidRDefault="000E382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822" w:rsidRDefault="000E382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0626"/>
    <w:multiLevelType w:val="multilevel"/>
    <w:tmpl w:val="EEFCDC7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16C37E59"/>
    <w:multiLevelType w:val="hybridMultilevel"/>
    <w:tmpl w:val="133A0818"/>
    <w:lvl w:ilvl="0" w:tplc="C75A7784">
      <w:start w:val="1"/>
      <w:numFmt w:val="decimal"/>
      <w:lvlText w:val="3.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0AC2F5F"/>
    <w:multiLevelType w:val="hybridMultilevel"/>
    <w:tmpl w:val="674423D6"/>
    <w:lvl w:ilvl="0" w:tplc="50EABC0C">
      <w:start w:val="1"/>
      <w:numFmt w:val="decimal"/>
      <w:lvlText w:val="6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9432D"/>
    <w:multiLevelType w:val="hybridMultilevel"/>
    <w:tmpl w:val="D906761E"/>
    <w:lvl w:ilvl="0" w:tplc="52A6189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BE63F8E"/>
    <w:multiLevelType w:val="hybridMultilevel"/>
    <w:tmpl w:val="C47662DE"/>
    <w:lvl w:ilvl="0" w:tplc="A1387896">
      <w:start w:val="1"/>
      <w:numFmt w:val="decimal"/>
      <w:lvlText w:val="4.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C1938B0"/>
    <w:multiLevelType w:val="hybridMultilevel"/>
    <w:tmpl w:val="8340A626"/>
    <w:lvl w:ilvl="0" w:tplc="A3CA2072">
      <w:start w:val="1"/>
      <w:numFmt w:val="decimal"/>
      <w:lvlText w:val="9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E5249"/>
    <w:multiLevelType w:val="hybridMultilevel"/>
    <w:tmpl w:val="2206A3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73A2727"/>
    <w:multiLevelType w:val="hybridMultilevel"/>
    <w:tmpl w:val="14BE2CF0"/>
    <w:lvl w:ilvl="0" w:tplc="82C67124">
      <w:start w:val="1"/>
      <w:numFmt w:val="decimal"/>
      <w:lvlText w:val="1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24820EB"/>
    <w:multiLevelType w:val="multilevel"/>
    <w:tmpl w:val="66CE83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63811193"/>
    <w:multiLevelType w:val="hybridMultilevel"/>
    <w:tmpl w:val="003E94DC"/>
    <w:lvl w:ilvl="0" w:tplc="6434A8B8">
      <w:start w:val="1"/>
      <w:numFmt w:val="decimal"/>
      <w:lvlText w:val="2.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8234875"/>
    <w:multiLevelType w:val="hybridMultilevel"/>
    <w:tmpl w:val="BCF81414"/>
    <w:lvl w:ilvl="0" w:tplc="900EE79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3B462A"/>
    <w:multiLevelType w:val="hybridMultilevel"/>
    <w:tmpl w:val="9274134E"/>
    <w:lvl w:ilvl="0" w:tplc="FC02A542">
      <w:start w:val="1"/>
      <w:numFmt w:val="decimal"/>
      <w:lvlText w:val="7.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EE78EC"/>
    <w:multiLevelType w:val="hybridMultilevel"/>
    <w:tmpl w:val="DD4645A4"/>
    <w:lvl w:ilvl="0" w:tplc="0AF84836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11"/>
  </w:num>
  <w:num w:numId="9">
    <w:abstractNumId w:val="8"/>
  </w:num>
  <w:num w:numId="10">
    <w:abstractNumId w:val="5"/>
  </w:num>
  <w:num w:numId="11">
    <w:abstractNumId w:val="1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3B"/>
    <w:rsid w:val="000E3822"/>
    <w:rsid w:val="00101742"/>
    <w:rsid w:val="00377D8F"/>
    <w:rsid w:val="003D65D8"/>
    <w:rsid w:val="00466243"/>
    <w:rsid w:val="004C356C"/>
    <w:rsid w:val="00504FA7"/>
    <w:rsid w:val="005B70E5"/>
    <w:rsid w:val="005D213B"/>
    <w:rsid w:val="008079C6"/>
    <w:rsid w:val="00823826"/>
    <w:rsid w:val="008312C8"/>
    <w:rsid w:val="008464EA"/>
    <w:rsid w:val="008B26CA"/>
    <w:rsid w:val="00912EB2"/>
    <w:rsid w:val="009C658C"/>
    <w:rsid w:val="00A41481"/>
    <w:rsid w:val="00A978C9"/>
    <w:rsid w:val="00BB349E"/>
    <w:rsid w:val="00C763A5"/>
    <w:rsid w:val="00D8660E"/>
    <w:rsid w:val="00E3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22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E3822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3822"/>
    <w:rPr>
      <w:rFonts w:eastAsia="Times New Roman"/>
      <w:b/>
      <w:sz w:val="32"/>
      <w:lang w:eastAsia="ru-RU"/>
    </w:rPr>
  </w:style>
  <w:style w:type="character" w:styleId="a3">
    <w:name w:val="footnote reference"/>
    <w:unhideWhenUsed/>
    <w:rsid w:val="000E3822"/>
    <w:rPr>
      <w:vertAlign w:val="superscript"/>
    </w:rPr>
  </w:style>
  <w:style w:type="paragraph" w:styleId="a4">
    <w:name w:val="footnote text"/>
    <w:basedOn w:val="a"/>
    <w:link w:val="a5"/>
    <w:semiHidden/>
    <w:unhideWhenUsed/>
    <w:rsid w:val="000E3822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0E3822"/>
    <w:rPr>
      <w:rFonts w:ascii="Calibri" w:hAnsi="Calibri"/>
      <w:sz w:val="20"/>
    </w:rPr>
  </w:style>
  <w:style w:type="paragraph" w:styleId="21">
    <w:name w:val="Body Text 2"/>
    <w:basedOn w:val="a"/>
    <w:link w:val="22"/>
    <w:uiPriority w:val="99"/>
    <w:unhideWhenUsed/>
    <w:rsid w:val="000E38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E3822"/>
    <w:rPr>
      <w:rFonts w:eastAsia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0E3822"/>
    <w:pPr>
      <w:ind w:left="720" w:firstLine="567"/>
      <w:contextualSpacing/>
      <w:jc w:val="both"/>
    </w:pPr>
    <w:rPr>
      <w:rFonts w:ascii="Arial" w:hAnsi="Arial"/>
      <w:sz w:val="24"/>
      <w:szCs w:val="24"/>
    </w:rPr>
  </w:style>
  <w:style w:type="paragraph" w:customStyle="1" w:styleId="ConsPlusNonformat">
    <w:name w:val="ConsPlusNonformat"/>
    <w:uiPriority w:val="99"/>
    <w:rsid w:val="000E38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7">
    <w:name w:val="header"/>
    <w:basedOn w:val="a"/>
    <w:link w:val="a8"/>
    <w:rsid w:val="000E382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0E3822"/>
    <w:rPr>
      <w:rFonts w:eastAsia="Times New Roman"/>
      <w:sz w:val="20"/>
      <w:lang w:eastAsia="ru-RU"/>
    </w:rPr>
  </w:style>
  <w:style w:type="character" w:customStyle="1" w:styleId="FontStyle15">
    <w:name w:val="Font Style15"/>
    <w:uiPriority w:val="99"/>
    <w:rsid w:val="000E3822"/>
    <w:rPr>
      <w:rFonts w:ascii="Times New Roman" w:hAnsi="Times New Roman" w:cs="Times New Roman"/>
      <w:sz w:val="18"/>
      <w:szCs w:val="18"/>
    </w:rPr>
  </w:style>
  <w:style w:type="character" w:styleId="a9">
    <w:name w:val="Hyperlink"/>
    <w:uiPriority w:val="99"/>
    <w:semiHidden/>
    <w:unhideWhenUsed/>
    <w:rsid w:val="000E382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E38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382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0E38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E3822"/>
    <w:rPr>
      <w:rFonts w:eastAsia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22"/>
    <w:pPr>
      <w:spacing w:after="0" w:line="240" w:lineRule="auto"/>
    </w:pPr>
    <w:rPr>
      <w:rFonts w:eastAsia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E3822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3822"/>
    <w:rPr>
      <w:rFonts w:eastAsia="Times New Roman"/>
      <w:b/>
      <w:sz w:val="32"/>
      <w:lang w:eastAsia="ru-RU"/>
    </w:rPr>
  </w:style>
  <w:style w:type="character" w:styleId="a3">
    <w:name w:val="footnote reference"/>
    <w:unhideWhenUsed/>
    <w:rsid w:val="000E3822"/>
    <w:rPr>
      <w:vertAlign w:val="superscript"/>
    </w:rPr>
  </w:style>
  <w:style w:type="paragraph" w:styleId="a4">
    <w:name w:val="footnote text"/>
    <w:basedOn w:val="a"/>
    <w:link w:val="a5"/>
    <w:semiHidden/>
    <w:unhideWhenUsed/>
    <w:rsid w:val="000E3822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0E3822"/>
    <w:rPr>
      <w:rFonts w:ascii="Calibri" w:hAnsi="Calibri"/>
      <w:sz w:val="20"/>
    </w:rPr>
  </w:style>
  <w:style w:type="paragraph" w:styleId="21">
    <w:name w:val="Body Text 2"/>
    <w:basedOn w:val="a"/>
    <w:link w:val="22"/>
    <w:uiPriority w:val="99"/>
    <w:unhideWhenUsed/>
    <w:rsid w:val="000E38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E3822"/>
    <w:rPr>
      <w:rFonts w:eastAsia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0E3822"/>
    <w:pPr>
      <w:ind w:left="720" w:firstLine="567"/>
      <w:contextualSpacing/>
      <w:jc w:val="both"/>
    </w:pPr>
    <w:rPr>
      <w:rFonts w:ascii="Arial" w:hAnsi="Arial"/>
      <w:sz w:val="24"/>
      <w:szCs w:val="24"/>
    </w:rPr>
  </w:style>
  <w:style w:type="paragraph" w:customStyle="1" w:styleId="ConsPlusNonformat">
    <w:name w:val="ConsPlusNonformat"/>
    <w:uiPriority w:val="99"/>
    <w:rsid w:val="000E38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paragraph" w:styleId="a7">
    <w:name w:val="header"/>
    <w:basedOn w:val="a"/>
    <w:link w:val="a8"/>
    <w:rsid w:val="000E382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0E3822"/>
    <w:rPr>
      <w:rFonts w:eastAsia="Times New Roman"/>
      <w:sz w:val="20"/>
      <w:lang w:eastAsia="ru-RU"/>
    </w:rPr>
  </w:style>
  <w:style w:type="character" w:customStyle="1" w:styleId="FontStyle15">
    <w:name w:val="Font Style15"/>
    <w:uiPriority w:val="99"/>
    <w:rsid w:val="000E3822"/>
    <w:rPr>
      <w:rFonts w:ascii="Times New Roman" w:hAnsi="Times New Roman" w:cs="Times New Roman"/>
      <w:sz w:val="18"/>
      <w:szCs w:val="18"/>
    </w:rPr>
  </w:style>
  <w:style w:type="character" w:styleId="a9">
    <w:name w:val="Hyperlink"/>
    <w:uiPriority w:val="99"/>
    <w:semiHidden/>
    <w:unhideWhenUsed/>
    <w:rsid w:val="000E382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E38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382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0E38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E3822"/>
    <w:rPr>
      <w:rFonts w:eastAsia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12</cp:revision>
  <cp:lastPrinted>2014-05-16T11:01:00Z</cp:lastPrinted>
  <dcterms:created xsi:type="dcterms:W3CDTF">2013-10-24T13:15:00Z</dcterms:created>
  <dcterms:modified xsi:type="dcterms:W3CDTF">2014-05-19T10:48:00Z</dcterms:modified>
</cp:coreProperties>
</file>