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7C" w:rsidRDefault="00CC157C" w:rsidP="00CC157C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CC157C" w:rsidRDefault="00CC157C" w:rsidP="00CC157C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CC157C" w:rsidRDefault="00CC157C" w:rsidP="00CC157C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 Адмиралтейский округ</w:t>
      </w:r>
    </w:p>
    <w:p w:rsidR="00CC157C" w:rsidRDefault="00CC157C" w:rsidP="00CC157C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CC157C" w:rsidRPr="00273A49" w:rsidRDefault="00CC157C" w:rsidP="00CC157C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Павловича</w:t>
      </w:r>
    </w:p>
    <w:p w:rsidR="00CC157C" w:rsidRPr="00273A49" w:rsidRDefault="00CC157C" w:rsidP="00CC157C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CC157C" w:rsidRPr="007E7575" w:rsidRDefault="00CC157C" w:rsidP="00CC157C">
      <w:pPr>
        <w:pStyle w:val="Head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Санкт-Петербурга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Адмиралтейский округ </w:t>
      </w:r>
    </w:p>
    <w:p w:rsidR="00CC157C" w:rsidRPr="00036E5D" w:rsidRDefault="00CC157C" w:rsidP="00CC157C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CC157C" w:rsidRDefault="00CC157C" w:rsidP="00CC157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u w:val="single"/>
        </w:rPr>
        <w:t>2018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C157C" w:rsidRDefault="00CC157C" w:rsidP="00CC157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CC157C" w:rsidRDefault="00CC157C" w:rsidP="00CC157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_ году во внутригородском муниципальном образовании Санкт-Петербурга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МО Адмиралтейский округ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:rsidR="00CC157C" w:rsidRDefault="00CC157C" w:rsidP="00CC157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86"/>
        <w:gridCol w:w="1415"/>
        <w:gridCol w:w="1554"/>
        <w:gridCol w:w="1540"/>
        <w:gridCol w:w="2451"/>
      </w:tblGrid>
      <w:tr w:rsidR="00CC157C" w:rsidRPr="006E53FC" w:rsidTr="00643A44">
        <w:tc>
          <w:tcPr>
            <w:tcW w:w="540" w:type="dxa"/>
            <w:vMerge w:val="restart"/>
            <w:shd w:val="clear" w:color="auto" w:fill="auto"/>
          </w:tcPr>
          <w:p w:rsidR="00CC157C" w:rsidRPr="006E53FC" w:rsidRDefault="00CC157C" w:rsidP="00643A4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CC157C" w:rsidRPr="006E53FC" w:rsidRDefault="00CC157C" w:rsidP="00643A4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286" w:type="dxa"/>
            <w:vMerge w:val="restart"/>
            <w:shd w:val="clear" w:color="auto" w:fill="auto"/>
          </w:tcPr>
          <w:p w:rsidR="00CC157C" w:rsidRPr="006E53FC" w:rsidRDefault="00CC157C" w:rsidP="00643A4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CC157C" w:rsidRPr="006E53FC" w:rsidRDefault="00CC157C" w:rsidP="00643A4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CC157C" w:rsidRPr="006E53FC" w:rsidRDefault="00CC157C" w:rsidP="00643A4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Значения показателя, достигнутые </w:t>
            </w: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51" w:type="dxa"/>
            <w:vMerge w:val="restart"/>
            <w:shd w:val="clear" w:color="auto" w:fill="auto"/>
          </w:tcPr>
          <w:p w:rsidR="00CC157C" w:rsidRPr="006E53FC" w:rsidRDefault="00CC157C" w:rsidP="00643A4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CC157C" w:rsidRPr="006E53FC" w:rsidTr="00643A44">
        <w:tc>
          <w:tcPr>
            <w:tcW w:w="540" w:type="dxa"/>
            <w:vMerge/>
            <w:shd w:val="clear" w:color="auto" w:fill="auto"/>
          </w:tcPr>
          <w:p w:rsidR="00CC157C" w:rsidRPr="006E53FC" w:rsidRDefault="00CC157C" w:rsidP="00643A4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86" w:type="dxa"/>
            <w:vMerge/>
            <w:shd w:val="clear" w:color="auto" w:fill="auto"/>
          </w:tcPr>
          <w:p w:rsidR="00CC157C" w:rsidRPr="006E53FC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CC157C" w:rsidRPr="006E53FC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CC157C" w:rsidRDefault="00CC157C" w:rsidP="00643A44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CC157C" w:rsidRPr="006E53FC" w:rsidRDefault="00CC157C" w:rsidP="00643A44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CC157C" w:rsidRDefault="00CC157C" w:rsidP="00643A4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CC157C" w:rsidRPr="006E53FC" w:rsidRDefault="00CC157C" w:rsidP="00643A4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51" w:type="dxa"/>
            <w:vMerge/>
            <w:shd w:val="clear" w:color="auto" w:fill="auto"/>
          </w:tcPr>
          <w:p w:rsidR="00CC157C" w:rsidRPr="006E53FC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6E53FC" w:rsidTr="00643A44">
        <w:tc>
          <w:tcPr>
            <w:tcW w:w="540" w:type="dxa"/>
            <w:shd w:val="clear" w:color="auto" w:fill="auto"/>
          </w:tcPr>
          <w:p w:rsidR="00CC157C" w:rsidRPr="006E53FC" w:rsidRDefault="00CC157C" w:rsidP="00643A4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86" w:type="dxa"/>
            <w:shd w:val="clear" w:color="auto" w:fill="auto"/>
          </w:tcPr>
          <w:p w:rsidR="00CC157C" w:rsidRPr="006E53FC" w:rsidRDefault="00CC157C" w:rsidP="00643A4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5" w:type="dxa"/>
            <w:shd w:val="clear" w:color="auto" w:fill="auto"/>
          </w:tcPr>
          <w:p w:rsidR="00CC157C" w:rsidRPr="006E53FC" w:rsidRDefault="00CC157C" w:rsidP="00643A4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54" w:type="dxa"/>
            <w:shd w:val="clear" w:color="auto" w:fill="auto"/>
          </w:tcPr>
          <w:p w:rsidR="00CC157C" w:rsidRPr="006E53FC" w:rsidRDefault="00CC157C" w:rsidP="00643A4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CC157C" w:rsidRPr="006E53FC" w:rsidRDefault="00CC157C" w:rsidP="00643A4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51" w:type="dxa"/>
            <w:shd w:val="clear" w:color="auto" w:fill="auto"/>
          </w:tcPr>
          <w:p w:rsidR="00CC157C" w:rsidRPr="006E53FC" w:rsidRDefault="00CC157C" w:rsidP="00643A4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CC157C" w:rsidRPr="006E53FC" w:rsidTr="00643A44">
        <w:tc>
          <w:tcPr>
            <w:tcW w:w="540" w:type="dxa"/>
            <w:shd w:val="clear" w:color="auto" w:fill="auto"/>
            <w:vAlign w:val="center"/>
          </w:tcPr>
          <w:p w:rsidR="00CC157C" w:rsidRPr="006E53FC" w:rsidRDefault="00CC157C" w:rsidP="00643A4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C157C" w:rsidRPr="00957853" w:rsidRDefault="00CC157C" w:rsidP="00643A44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C157C" w:rsidRPr="006E53FC" w:rsidRDefault="00CC157C" w:rsidP="00643A4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CC157C" w:rsidRPr="006E53FC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23 593</w:t>
            </w:r>
          </w:p>
        </w:tc>
        <w:tc>
          <w:tcPr>
            <w:tcW w:w="1540" w:type="dxa"/>
            <w:shd w:val="clear" w:color="auto" w:fill="auto"/>
          </w:tcPr>
          <w:p w:rsidR="00CC157C" w:rsidRPr="006E53FC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23 572</w:t>
            </w:r>
          </w:p>
        </w:tc>
        <w:tc>
          <w:tcPr>
            <w:tcW w:w="2451" w:type="dxa"/>
            <w:shd w:val="clear" w:color="auto" w:fill="auto"/>
          </w:tcPr>
          <w:p w:rsidR="00CC157C" w:rsidRPr="006E53FC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1 140</w:t>
            </w:r>
          </w:p>
        </w:tc>
        <w:tc>
          <w:tcPr>
            <w:tcW w:w="1540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1 140</w:t>
            </w:r>
          </w:p>
        </w:tc>
        <w:tc>
          <w:tcPr>
            <w:tcW w:w="2451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 xml:space="preserve">Планируемый объем доходной части бюджета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71 883,0</w:t>
            </w:r>
          </w:p>
        </w:tc>
        <w:tc>
          <w:tcPr>
            <w:tcW w:w="1540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87 220,3</w:t>
            </w:r>
          </w:p>
        </w:tc>
        <w:tc>
          <w:tcPr>
            <w:tcW w:w="2451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 xml:space="preserve">Доходы бюджета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68 208,0</w:t>
            </w:r>
          </w:p>
        </w:tc>
        <w:tc>
          <w:tcPr>
            <w:tcW w:w="1540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85 785,7</w:t>
            </w:r>
          </w:p>
        </w:tc>
        <w:tc>
          <w:tcPr>
            <w:tcW w:w="2451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76 776,0</w:t>
            </w:r>
          </w:p>
        </w:tc>
        <w:tc>
          <w:tcPr>
            <w:tcW w:w="1540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89 729,0</w:t>
            </w:r>
          </w:p>
        </w:tc>
        <w:tc>
          <w:tcPr>
            <w:tcW w:w="2451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 xml:space="preserve">Расходы бюджета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73 198,7</w:t>
            </w:r>
          </w:p>
        </w:tc>
        <w:tc>
          <w:tcPr>
            <w:tcW w:w="1540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84 957,5</w:t>
            </w:r>
          </w:p>
        </w:tc>
        <w:tc>
          <w:tcPr>
            <w:tcW w:w="2451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59 002,4</w:t>
            </w:r>
          </w:p>
        </w:tc>
        <w:tc>
          <w:tcPr>
            <w:tcW w:w="1540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57 023,7</w:t>
            </w:r>
          </w:p>
        </w:tc>
        <w:tc>
          <w:tcPr>
            <w:tcW w:w="2451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Объем фактически профинансированных расходов на содержание органов местного самоуправления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23 395,1</w:t>
            </w:r>
          </w:p>
        </w:tc>
        <w:tc>
          <w:tcPr>
            <w:tcW w:w="1540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23 541,9</w:t>
            </w:r>
          </w:p>
        </w:tc>
        <w:tc>
          <w:tcPr>
            <w:tcW w:w="2451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32 506,0</w:t>
            </w:r>
          </w:p>
        </w:tc>
        <w:tc>
          <w:tcPr>
            <w:tcW w:w="1540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41 970,0</w:t>
            </w:r>
          </w:p>
        </w:tc>
        <w:tc>
          <w:tcPr>
            <w:tcW w:w="2451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ind w:right="-143"/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10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26 920,0</w:t>
            </w:r>
          </w:p>
        </w:tc>
        <w:tc>
          <w:tcPr>
            <w:tcW w:w="1540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38 244,0</w:t>
            </w:r>
          </w:p>
        </w:tc>
        <w:tc>
          <w:tcPr>
            <w:tcW w:w="2451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ind w:right="-143"/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19 763,0</w:t>
            </w:r>
          </w:p>
        </w:tc>
        <w:tc>
          <w:tcPr>
            <w:tcW w:w="1540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30 409,0</w:t>
            </w:r>
          </w:p>
        </w:tc>
        <w:tc>
          <w:tcPr>
            <w:tcW w:w="2451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ind w:right="-143"/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12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Численность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451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ind w:right="-143"/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13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540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451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ind w:right="-143"/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14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Численность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ind w:right="-143"/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15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 xml:space="preserve">Численность граждан, принявших 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16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8 241,6</w:t>
            </w:r>
          </w:p>
        </w:tc>
        <w:tc>
          <w:tcPr>
            <w:tcW w:w="1540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8 796,3</w:t>
            </w:r>
          </w:p>
        </w:tc>
        <w:tc>
          <w:tcPr>
            <w:tcW w:w="2451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17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12</w:t>
            </w: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403</w:t>
            </w:r>
          </w:p>
        </w:tc>
        <w:tc>
          <w:tcPr>
            <w:tcW w:w="1540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13 643</w:t>
            </w:r>
          </w:p>
        </w:tc>
        <w:tc>
          <w:tcPr>
            <w:tcW w:w="2451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18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1540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141</w:t>
            </w:r>
          </w:p>
        </w:tc>
        <w:tc>
          <w:tcPr>
            <w:tcW w:w="2451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19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142</w:t>
            </w:r>
          </w:p>
        </w:tc>
        <w:tc>
          <w:tcPr>
            <w:tcW w:w="1540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2 133</w:t>
            </w:r>
          </w:p>
        </w:tc>
        <w:tc>
          <w:tcPr>
            <w:tcW w:w="2451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20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b/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342</w:t>
            </w:r>
          </w:p>
        </w:tc>
        <w:tc>
          <w:tcPr>
            <w:tcW w:w="1540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1 485</w:t>
            </w:r>
          </w:p>
        </w:tc>
        <w:tc>
          <w:tcPr>
            <w:tcW w:w="2451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21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экз.</w:t>
            </w:r>
          </w:p>
        </w:tc>
        <w:tc>
          <w:tcPr>
            <w:tcW w:w="1554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173 800</w:t>
            </w:r>
          </w:p>
        </w:tc>
        <w:tc>
          <w:tcPr>
            <w:tcW w:w="1540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126 000</w:t>
            </w:r>
          </w:p>
        </w:tc>
        <w:tc>
          <w:tcPr>
            <w:tcW w:w="2451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C157C" w:rsidRPr="003A2301" w:rsidRDefault="00CC157C" w:rsidP="00CC157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C157C" w:rsidRPr="003A2301" w:rsidRDefault="00CC157C" w:rsidP="00CC157C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A2301"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</w:t>
      </w:r>
      <w:r>
        <w:rPr>
          <w:rFonts w:ascii="Times New Roman" w:hAnsi="Times New Roman" w:cs="Times New Roman"/>
          <w:b w:val="0"/>
          <w:sz w:val="24"/>
          <w:szCs w:val="24"/>
        </w:rPr>
        <w:t>__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Е.П. Барканов__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___________</w:t>
      </w:r>
      <w:r w:rsidRPr="003A2301">
        <w:rPr>
          <w:rFonts w:ascii="Times New Roman" w:hAnsi="Times New Roman" w:cs="Times New Roman"/>
          <w:b w:val="0"/>
          <w:sz w:val="24"/>
          <w:szCs w:val="24"/>
        </w:rPr>
        <w:t xml:space="preserve">__________ </w:t>
      </w:r>
      <w:r w:rsidRPr="003A2301"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:rsidR="00CC157C" w:rsidRPr="003A2301" w:rsidRDefault="00CC157C" w:rsidP="00CC157C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 w:rsidRPr="003A2301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CC157C" w:rsidRPr="003A2301" w:rsidRDefault="00CC157C" w:rsidP="00CC157C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 w:rsidRPr="003A2301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_______ </w:t>
      </w:r>
      <w:proofErr w:type="gramStart"/>
      <w:r w:rsidRPr="003A2301">
        <w:rPr>
          <w:rFonts w:ascii="Times New Roman" w:hAnsi="Times New Roman" w:cs="Times New Roman"/>
          <w:b w:val="0"/>
          <w:sz w:val="20"/>
          <w:szCs w:val="20"/>
        </w:rPr>
        <w:t>г</w:t>
      </w:r>
      <w:proofErr w:type="gramEnd"/>
      <w:r w:rsidRPr="003A2301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CC157C" w:rsidRPr="003A2301" w:rsidRDefault="00CC157C" w:rsidP="00CC157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C157C" w:rsidRDefault="00CC157C" w:rsidP="00CC157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C157C" w:rsidRDefault="00CC157C" w:rsidP="00CC157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C157C" w:rsidRDefault="00CC157C" w:rsidP="00CC157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C157C" w:rsidRPr="003A2301" w:rsidRDefault="00CC157C" w:rsidP="00CC157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C157C" w:rsidRPr="003A2301" w:rsidRDefault="00CC157C" w:rsidP="00CC157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301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оценки достигнуты следующие показатели </w:t>
      </w:r>
      <w:proofErr w:type="gramStart"/>
      <w:r w:rsidRPr="003A2301">
        <w:rPr>
          <w:rFonts w:ascii="Times New Roman" w:hAnsi="Times New Roman" w:cs="Times New Roman"/>
          <w:sz w:val="24"/>
          <w:szCs w:val="24"/>
        </w:rPr>
        <w:t xml:space="preserve">эффективности деятельности органов местного самоуправления внутригородского муниципального образования Санкт-Петербурга </w:t>
      </w:r>
      <w:r>
        <w:rPr>
          <w:rFonts w:ascii="Times New Roman" w:hAnsi="Times New Roman" w:cs="Times New Roman"/>
          <w:sz w:val="24"/>
          <w:szCs w:val="24"/>
          <w:u w:val="single"/>
        </w:rPr>
        <w:t>МО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Адмиралтейский округ</w:t>
      </w:r>
      <w:r w:rsidRPr="003A2301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CC157C" w:rsidRPr="003A2301" w:rsidRDefault="00CC157C" w:rsidP="00CC157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C157C" w:rsidRPr="003A2301" w:rsidRDefault="00CC157C" w:rsidP="00CC157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365"/>
        <w:gridCol w:w="1417"/>
        <w:gridCol w:w="2999"/>
        <w:gridCol w:w="2465"/>
      </w:tblGrid>
      <w:tr w:rsidR="00CC157C" w:rsidRPr="003A2301" w:rsidTr="00643A44">
        <w:trPr>
          <w:trHeight w:val="562"/>
        </w:trPr>
        <w:tc>
          <w:tcPr>
            <w:tcW w:w="540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CC157C" w:rsidRPr="003A2301" w:rsidRDefault="00CC157C" w:rsidP="00643A4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365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99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65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CC157C" w:rsidRPr="003A2301" w:rsidTr="00643A44">
        <w:tc>
          <w:tcPr>
            <w:tcW w:w="540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A2301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365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A2301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7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A2301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99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A2301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65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A2301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Исполнение в отчетном периоде доходной части 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94,9</w:t>
            </w:r>
          </w:p>
        </w:tc>
        <w:tc>
          <w:tcPr>
            <w:tcW w:w="2465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 xml:space="preserve">Исполнение в отчетном периоде расходной части бюджета муниципального образования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</w:p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95,3</w:t>
            </w:r>
          </w:p>
        </w:tc>
        <w:tc>
          <w:tcPr>
            <w:tcW w:w="2465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Доля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39,7</w:t>
            </w:r>
          </w:p>
        </w:tc>
        <w:tc>
          <w:tcPr>
            <w:tcW w:w="2465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Сумма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65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82,8</w:t>
            </w:r>
          </w:p>
        </w:tc>
        <w:tc>
          <w:tcPr>
            <w:tcW w:w="2465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6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  <w:tc>
          <w:tcPr>
            <w:tcW w:w="2465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7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</w:t>
            </w: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8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153,3</w:t>
            </w:r>
          </w:p>
        </w:tc>
        <w:tc>
          <w:tcPr>
            <w:tcW w:w="2465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9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10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</w:t>
            </w:r>
            <w:r w:rsidRPr="003A2301">
              <w:rPr>
                <w:sz w:val="22"/>
                <w:szCs w:val="22"/>
              </w:rPr>
              <w:lastRenderedPageBreak/>
              <w:t xml:space="preserve">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lastRenderedPageBreak/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</w:t>
            </w:r>
          </w:p>
        </w:tc>
        <w:tc>
          <w:tcPr>
            <w:tcW w:w="2465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52,6</w:t>
            </w:r>
          </w:p>
        </w:tc>
        <w:tc>
          <w:tcPr>
            <w:tcW w:w="2465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12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  <w:tc>
          <w:tcPr>
            <w:tcW w:w="2465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13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0,6</w:t>
            </w:r>
          </w:p>
        </w:tc>
        <w:tc>
          <w:tcPr>
            <w:tcW w:w="2465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3A2301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14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5,7</w:t>
            </w:r>
          </w:p>
        </w:tc>
        <w:tc>
          <w:tcPr>
            <w:tcW w:w="2465" w:type="dxa"/>
            <w:shd w:val="clear" w:color="auto" w:fill="auto"/>
          </w:tcPr>
          <w:p w:rsidR="00CC157C" w:rsidRPr="003A2301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57C" w:rsidRPr="006E53FC" w:rsidTr="00643A44">
        <w:tc>
          <w:tcPr>
            <w:tcW w:w="540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15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CC157C" w:rsidRPr="003A2301" w:rsidRDefault="00CC157C" w:rsidP="00643A44">
            <w:pPr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экз</w:t>
            </w:r>
            <w:proofErr w:type="gramStart"/>
            <w:r w:rsidRPr="003A2301">
              <w:rPr>
                <w:sz w:val="22"/>
                <w:szCs w:val="22"/>
              </w:rPr>
              <w:t xml:space="preserve">.. </w:t>
            </w:r>
            <w:proofErr w:type="gramEnd"/>
          </w:p>
          <w:p w:rsidR="00CC157C" w:rsidRPr="003A2301" w:rsidRDefault="00CC157C" w:rsidP="00643A44">
            <w:pPr>
              <w:jc w:val="center"/>
              <w:rPr>
                <w:sz w:val="22"/>
                <w:szCs w:val="22"/>
              </w:rPr>
            </w:pPr>
            <w:r w:rsidRPr="003A2301">
              <w:rPr>
                <w:sz w:val="22"/>
                <w:szCs w:val="22"/>
              </w:rPr>
              <w:t>на 1 жителя</w:t>
            </w:r>
          </w:p>
        </w:tc>
        <w:tc>
          <w:tcPr>
            <w:tcW w:w="2999" w:type="dxa"/>
            <w:shd w:val="clear" w:color="auto" w:fill="auto"/>
          </w:tcPr>
          <w:p w:rsidR="00CC157C" w:rsidRPr="006E53FC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01">
              <w:rPr>
                <w:rFonts w:ascii="Times New Roman" w:hAnsi="Times New Roman" w:cs="Times New Roman"/>
                <w:b w:val="0"/>
                <w:sz w:val="24"/>
                <w:szCs w:val="24"/>
              </w:rPr>
              <w:t>7,4</w:t>
            </w:r>
          </w:p>
        </w:tc>
        <w:tc>
          <w:tcPr>
            <w:tcW w:w="2465" w:type="dxa"/>
            <w:shd w:val="clear" w:color="auto" w:fill="auto"/>
          </w:tcPr>
          <w:p w:rsidR="00CC157C" w:rsidRPr="006E53FC" w:rsidRDefault="00CC157C" w:rsidP="00643A4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C157C" w:rsidRPr="009B5F6E" w:rsidRDefault="00CC157C" w:rsidP="00CC157C">
      <w:pPr>
        <w:pStyle w:val="Heading"/>
        <w:rPr>
          <w:rFonts w:ascii="Times New Roman" w:hAnsi="Times New Roman" w:cs="Times New Roman"/>
          <w:b w:val="0"/>
        </w:rPr>
      </w:pPr>
    </w:p>
    <w:p w:rsidR="00CC157C" w:rsidRPr="006128CB" w:rsidRDefault="00CC157C" w:rsidP="00CC157C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внутригородского муниципального образования Санкт-Петербурга ____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Е.П. Барканов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 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:rsidR="00CC157C" w:rsidRDefault="00CC157C" w:rsidP="00CC157C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CC157C" w:rsidRDefault="00CC157C" w:rsidP="00CC157C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157C" w:rsidRPr="00740737" w:rsidRDefault="00CC157C" w:rsidP="00CC157C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_______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CC157C" w:rsidRPr="009B5F6E" w:rsidRDefault="00CC157C" w:rsidP="00CC157C">
      <w:pPr>
        <w:pStyle w:val="Heading"/>
        <w:jc w:val="center"/>
        <w:rPr>
          <w:rFonts w:ascii="Times New Roman" w:hAnsi="Times New Roman" w:cs="Times New Roman"/>
          <w:b w:val="0"/>
        </w:rPr>
      </w:pPr>
    </w:p>
    <w:p w:rsidR="00CC157C" w:rsidRDefault="00CC157C" w:rsidP="00CC157C">
      <w:pPr>
        <w:pStyle w:val="Heading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157C" w:rsidRDefault="00CC157C" w:rsidP="00CC157C">
      <w:pPr>
        <w:pStyle w:val="Heading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157C" w:rsidRDefault="00CC157C" w:rsidP="00CC157C">
      <w:pPr>
        <w:pStyle w:val="Heading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157C" w:rsidRDefault="00CC157C" w:rsidP="00CC157C">
      <w:pPr>
        <w:pStyle w:val="Heading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157C" w:rsidRDefault="00CC157C" w:rsidP="00CC157C">
      <w:pPr>
        <w:pStyle w:val="Heading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157C" w:rsidRDefault="00CC157C" w:rsidP="00CC157C">
      <w:pPr>
        <w:pStyle w:val="Heading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157C" w:rsidRDefault="00CC157C" w:rsidP="00CC157C"/>
    <w:p w:rsidR="00CC157C" w:rsidRDefault="00CC157C" w:rsidP="00CC157C"/>
    <w:p w:rsidR="00CC157C" w:rsidRDefault="00CC157C" w:rsidP="00CC157C"/>
    <w:p w:rsidR="00CC157C" w:rsidRPr="000041AF" w:rsidRDefault="00CC157C" w:rsidP="00CC157C"/>
    <w:p w:rsidR="00EB033D" w:rsidRDefault="00EB033D">
      <w:bookmarkStart w:id="0" w:name="_GoBack"/>
      <w:bookmarkEnd w:id="0"/>
    </w:p>
    <w:sectPr w:rsidR="00EB033D" w:rsidSect="007E757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B5"/>
    <w:rsid w:val="00453D12"/>
    <w:rsid w:val="009102C6"/>
    <w:rsid w:val="00AC7BB5"/>
    <w:rsid w:val="00CC157C"/>
    <w:rsid w:val="00E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C1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C1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2019-01-31T13:12:00Z</dcterms:created>
  <dcterms:modified xsi:type="dcterms:W3CDTF">2019-01-31T13:12:00Z</dcterms:modified>
</cp:coreProperties>
</file>